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8F" w:rsidRDefault="00F8078F">
      <w:pPr>
        <w:pStyle w:val="af2"/>
        <w:ind w:firstLineChars="0" w:firstLine="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 xml:space="preserve">                         </w:t>
      </w:r>
    </w:p>
    <w:p w:rsidR="00F8078F" w:rsidRDefault="00F8078F">
      <w:pPr>
        <w:pStyle w:val="af2"/>
        <w:ind w:firstLineChars="0" w:firstLine="0"/>
        <w:jc w:val="center"/>
        <w:rPr>
          <w:rFonts w:ascii="黑体" w:eastAsia="黑体" w:hAnsi="黑体"/>
          <w:sz w:val="28"/>
          <w:szCs w:val="28"/>
        </w:rPr>
      </w:pPr>
    </w:p>
    <w:p w:rsidR="00FC4F39" w:rsidRDefault="00F8078F">
      <w:pPr>
        <w:pStyle w:val="af2"/>
        <w:ind w:firstLineChars="0" w:firstLine="0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/>
          <w:sz w:val="28"/>
          <w:szCs w:val="28"/>
        </w:rPr>
        <w:t xml:space="preserve">                         </w:t>
      </w:r>
      <w:r w:rsidR="00C15389" w:rsidRPr="00C15389">
        <w:rPr>
          <w:rFonts w:ascii="黑体" w:eastAsia="黑体" w:hAnsi="黑体" w:hint="eastAsia"/>
          <w:sz w:val="28"/>
          <w:szCs w:val="28"/>
        </w:rPr>
        <w:t>TE410200NYNC000001300012003100001</w:t>
      </w:r>
    </w:p>
    <w:p w:rsidR="007B48BF" w:rsidRDefault="009249C0">
      <w:pPr>
        <w:pStyle w:val="af2"/>
        <w:ind w:firstLineChars="0" w:firstLine="0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水</w:t>
      </w:r>
      <w:r w:rsidR="00D32298">
        <w:rPr>
          <w:rFonts w:ascii="黑体" w:eastAsia="黑体" w:hAnsi="黑体" w:hint="eastAsia"/>
          <w:sz w:val="52"/>
          <w:szCs w:val="52"/>
        </w:rPr>
        <w:t>域滩涂</w:t>
      </w:r>
      <w:r w:rsidR="00D32298">
        <w:rPr>
          <w:rFonts w:ascii="黑体" w:eastAsia="黑体" w:hAnsi="黑体"/>
          <w:sz w:val="52"/>
          <w:szCs w:val="52"/>
        </w:rPr>
        <w:t>养殖</w:t>
      </w:r>
      <w:r w:rsidR="00D32298">
        <w:rPr>
          <w:rFonts w:ascii="黑体" w:eastAsia="黑体" w:hAnsi="黑体" w:hint="eastAsia"/>
          <w:sz w:val="52"/>
          <w:szCs w:val="52"/>
        </w:rPr>
        <w:t>证</w:t>
      </w:r>
      <w:r w:rsidR="00D32298">
        <w:rPr>
          <w:rFonts w:ascii="黑体" w:eastAsia="黑体" w:hAnsi="黑体"/>
          <w:sz w:val="52"/>
          <w:szCs w:val="52"/>
        </w:rPr>
        <w:t>审核</w:t>
      </w:r>
    </w:p>
    <w:p w:rsidR="007B48BF" w:rsidRDefault="009249C0">
      <w:pPr>
        <w:pStyle w:val="af2"/>
        <w:ind w:firstLineChars="0" w:firstLine="0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服务指南</w:t>
      </w:r>
    </w:p>
    <w:p w:rsidR="007B48BF" w:rsidRDefault="007B48BF">
      <w:pPr>
        <w:pStyle w:val="af2"/>
        <w:ind w:firstLine="562"/>
        <w:jc w:val="center"/>
        <w:rPr>
          <w:b/>
          <w:sz w:val="28"/>
          <w:szCs w:val="28"/>
        </w:rPr>
      </w:pPr>
    </w:p>
    <w:p w:rsidR="007B48BF" w:rsidRDefault="007B48BF">
      <w:pPr>
        <w:pStyle w:val="af2"/>
        <w:ind w:firstLine="562"/>
        <w:jc w:val="center"/>
        <w:rPr>
          <w:b/>
          <w:sz w:val="28"/>
          <w:szCs w:val="28"/>
        </w:rPr>
      </w:pPr>
    </w:p>
    <w:p w:rsidR="007B48BF" w:rsidRDefault="007B48BF">
      <w:pPr>
        <w:pStyle w:val="af2"/>
        <w:ind w:firstLine="562"/>
        <w:jc w:val="center"/>
        <w:rPr>
          <w:b/>
          <w:sz w:val="28"/>
          <w:szCs w:val="28"/>
        </w:rPr>
      </w:pPr>
    </w:p>
    <w:p w:rsidR="007B48BF" w:rsidRDefault="007B48BF">
      <w:pPr>
        <w:pStyle w:val="af2"/>
        <w:ind w:firstLine="562"/>
        <w:jc w:val="center"/>
        <w:rPr>
          <w:b/>
          <w:sz w:val="28"/>
          <w:szCs w:val="28"/>
        </w:rPr>
      </w:pPr>
    </w:p>
    <w:p w:rsidR="007B48BF" w:rsidRDefault="007B48BF">
      <w:pPr>
        <w:pStyle w:val="af2"/>
        <w:ind w:firstLine="562"/>
        <w:jc w:val="center"/>
        <w:rPr>
          <w:b/>
          <w:sz w:val="28"/>
          <w:szCs w:val="28"/>
        </w:rPr>
      </w:pPr>
    </w:p>
    <w:p w:rsidR="007B48BF" w:rsidRDefault="007B48BF">
      <w:pPr>
        <w:pStyle w:val="af2"/>
        <w:ind w:firstLine="562"/>
        <w:jc w:val="center"/>
        <w:rPr>
          <w:b/>
          <w:sz w:val="28"/>
          <w:szCs w:val="28"/>
        </w:rPr>
      </w:pPr>
    </w:p>
    <w:p w:rsidR="007B48BF" w:rsidRDefault="007B48BF">
      <w:pPr>
        <w:pStyle w:val="af2"/>
        <w:ind w:firstLine="562"/>
        <w:jc w:val="center"/>
        <w:rPr>
          <w:b/>
          <w:sz w:val="28"/>
          <w:szCs w:val="28"/>
        </w:rPr>
      </w:pPr>
    </w:p>
    <w:p w:rsidR="007B48BF" w:rsidRDefault="007B48BF">
      <w:pPr>
        <w:pStyle w:val="af2"/>
        <w:ind w:firstLine="562"/>
        <w:jc w:val="center"/>
        <w:rPr>
          <w:b/>
          <w:sz w:val="28"/>
          <w:szCs w:val="28"/>
        </w:rPr>
      </w:pPr>
    </w:p>
    <w:p w:rsidR="007B48BF" w:rsidRDefault="007B48BF">
      <w:pPr>
        <w:pStyle w:val="af2"/>
        <w:ind w:firstLine="562"/>
        <w:jc w:val="center"/>
        <w:rPr>
          <w:b/>
          <w:sz w:val="28"/>
          <w:szCs w:val="28"/>
        </w:rPr>
      </w:pPr>
    </w:p>
    <w:p w:rsidR="007B48BF" w:rsidRDefault="007B48BF">
      <w:pPr>
        <w:pStyle w:val="af2"/>
        <w:ind w:firstLine="562"/>
        <w:jc w:val="center"/>
        <w:rPr>
          <w:b/>
          <w:sz w:val="28"/>
          <w:szCs w:val="28"/>
        </w:rPr>
      </w:pPr>
    </w:p>
    <w:p w:rsidR="007B48BF" w:rsidRDefault="007B48BF">
      <w:pPr>
        <w:pStyle w:val="af2"/>
        <w:ind w:firstLine="562"/>
        <w:jc w:val="center"/>
        <w:rPr>
          <w:b/>
          <w:sz w:val="28"/>
          <w:szCs w:val="28"/>
        </w:rPr>
      </w:pPr>
    </w:p>
    <w:p w:rsidR="007B48BF" w:rsidRDefault="009249C0">
      <w:pPr>
        <w:pStyle w:val="af2"/>
        <w:ind w:firstLine="422"/>
        <w:jc w:val="center"/>
        <w:rPr>
          <w:b/>
          <w:szCs w:val="21"/>
          <w:u w:val="thick"/>
        </w:rPr>
      </w:pPr>
      <w:r>
        <w:rPr>
          <w:rFonts w:hint="eastAsia"/>
          <w:b/>
          <w:szCs w:val="21"/>
          <w:u w:val="thick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thick"/>
        </w:rPr>
        <w:t>201</w:t>
      </w:r>
      <w:r w:rsidR="00FC4F39">
        <w:rPr>
          <w:rFonts w:ascii="黑体" w:eastAsia="黑体" w:hAnsi="黑体"/>
          <w:sz w:val="28"/>
          <w:szCs w:val="28"/>
          <w:u w:val="thick"/>
        </w:rPr>
        <w:t>9</w:t>
      </w:r>
      <w:r>
        <w:rPr>
          <w:rFonts w:ascii="黑体" w:eastAsia="黑体" w:hAnsi="黑体" w:hint="eastAsia"/>
          <w:sz w:val="28"/>
          <w:szCs w:val="28"/>
          <w:u w:val="thick"/>
        </w:rPr>
        <w:t>-</w:t>
      </w:r>
      <w:r w:rsidR="00FC4F39">
        <w:rPr>
          <w:rFonts w:ascii="黑体" w:eastAsia="黑体" w:hAnsi="黑体"/>
          <w:sz w:val="28"/>
          <w:szCs w:val="28"/>
          <w:u w:val="thick"/>
        </w:rPr>
        <w:t>6</w:t>
      </w:r>
      <w:r>
        <w:rPr>
          <w:rFonts w:ascii="黑体" w:eastAsia="黑体" w:hAnsi="黑体" w:hint="eastAsia"/>
          <w:sz w:val="28"/>
          <w:szCs w:val="28"/>
          <w:u w:val="thick"/>
        </w:rPr>
        <w:t>-</w:t>
      </w:r>
      <w:r w:rsidR="00FC4F39">
        <w:rPr>
          <w:rFonts w:ascii="黑体" w:eastAsia="黑体" w:hAnsi="黑体"/>
          <w:sz w:val="28"/>
          <w:szCs w:val="28"/>
          <w:u w:val="thick"/>
        </w:rPr>
        <w:t>01</w:t>
      </w:r>
      <w:r>
        <w:rPr>
          <w:rFonts w:ascii="黑体" w:eastAsia="黑体" w:hAnsi="黑体" w:hint="eastAsia"/>
          <w:sz w:val="28"/>
          <w:szCs w:val="28"/>
          <w:u w:val="thick"/>
        </w:rPr>
        <w:t>发布</w:t>
      </w:r>
      <w:r>
        <w:rPr>
          <w:rFonts w:hint="eastAsia"/>
          <w:sz w:val="28"/>
          <w:szCs w:val="28"/>
          <w:u w:val="thick"/>
        </w:rPr>
        <w:t xml:space="preserve"> </w:t>
      </w:r>
      <w:r>
        <w:rPr>
          <w:rFonts w:hint="eastAsia"/>
          <w:szCs w:val="21"/>
          <w:u w:val="thick"/>
        </w:rPr>
        <w:t xml:space="preserve">                                </w:t>
      </w:r>
      <w:r>
        <w:rPr>
          <w:rFonts w:ascii="黑体" w:eastAsia="黑体" w:hAnsi="黑体" w:hint="eastAsia"/>
          <w:sz w:val="28"/>
          <w:szCs w:val="28"/>
          <w:u w:val="thick"/>
        </w:rPr>
        <w:t>201</w:t>
      </w:r>
      <w:r w:rsidR="00FC4F39">
        <w:rPr>
          <w:rFonts w:ascii="黑体" w:eastAsia="黑体" w:hAnsi="黑体"/>
          <w:sz w:val="28"/>
          <w:szCs w:val="28"/>
          <w:u w:val="thick"/>
        </w:rPr>
        <w:t>9</w:t>
      </w:r>
      <w:r>
        <w:rPr>
          <w:rFonts w:ascii="黑体" w:eastAsia="黑体" w:hAnsi="黑体" w:hint="eastAsia"/>
          <w:sz w:val="28"/>
          <w:szCs w:val="28"/>
          <w:u w:val="thick"/>
        </w:rPr>
        <w:t>-</w:t>
      </w:r>
      <w:r w:rsidR="00FC4F39">
        <w:rPr>
          <w:rFonts w:ascii="黑体" w:eastAsia="黑体" w:hAnsi="黑体"/>
          <w:sz w:val="28"/>
          <w:szCs w:val="28"/>
          <w:u w:val="thick"/>
        </w:rPr>
        <w:t>7</w:t>
      </w:r>
      <w:r>
        <w:rPr>
          <w:rFonts w:ascii="黑体" w:eastAsia="黑体" w:hAnsi="黑体" w:hint="eastAsia"/>
          <w:sz w:val="28"/>
          <w:szCs w:val="28"/>
          <w:u w:val="thick"/>
        </w:rPr>
        <w:t>-01实施</w:t>
      </w:r>
      <w:r>
        <w:rPr>
          <w:rFonts w:hint="eastAsia"/>
          <w:szCs w:val="21"/>
          <w:u w:val="thick"/>
        </w:rPr>
        <w:t xml:space="preserve"> </w:t>
      </w:r>
    </w:p>
    <w:p w:rsidR="007B48BF" w:rsidRDefault="007B48BF">
      <w:pPr>
        <w:pStyle w:val="af2"/>
        <w:ind w:firstLine="562"/>
        <w:jc w:val="center"/>
        <w:rPr>
          <w:b/>
          <w:sz w:val="28"/>
          <w:szCs w:val="28"/>
        </w:rPr>
      </w:pPr>
    </w:p>
    <w:p w:rsidR="007B48BF" w:rsidRDefault="009249C0">
      <w:pPr>
        <w:pStyle w:val="af2"/>
        <w:ind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开封市农</w:t>
      </w:r>
      <w:r w:rsidR="00FC4F39">
        <w:rPr>
          <w:rFonts w:ascii="黑体" w:eastAsia="黑体" w:hAnsi="黑体" w:hint="eastAsia"/>
          <w:sz w:val="28"/>
          <w:szCs w:val="28"/>
        </w:rPr>
        <w:t>业农村</w:t>
      </w:r>
      <w:r>
        <w:rPr>
          <w:rFonts w:ascii="黑体" w:eastAsia="黑体" w:hAnsi="黑体" w:hint="eastAsia"/>
          <w:sz w:val="28"/>
          <w:szCs w:val="28"/>
        </w:rPr>
        <w:t>局   发布</w:t>
      </w:r>
    </w:p>
    <w:p w:rsidR="00FC4F39" w:rsidRDefault="00FC4F39">
      <w:pPr>
        <w:pStyle w:val="af2"/>
        <w:ind w:firstLine="560"/>
        <w:jc w:val="center"/>
        <w:rPr>
          <w:rFonts w:ascii="黑体" w:eastAsia="黑体" w:hAnsi="黑体"/>
          <w:sz w:val="28"/>
          <w:szCs w:val="28"/>
        </w:rPr>
      </w:pPr>
    </w:p>
    <w:p w:rsidR="007B48BF" w:rsidRDefault="007B48BF">
      <w:pPr>
        <w:pStyle w:val="af2"/>
        <w:ind w:firstLine="640"/>
        <w:jc w:val="center"/>
        <w:rPr>
          <w:rFonts w:ascii="黑体" w:eastAsia="黑体" w:hAnsi="黑体"/>
          <w:sz w:val="32"/>
          <w:szCs w:val="32"/>
        </w:rPr>
      </w:pPr>
    </w:p>
    <w:p w:rsidR="007B48BF" w:rsidRDefault="00D32298">
      <w:pPr>
        <w:pStyle w:val="af2"/>
        <w:ind w:firstLine="640"/>
        <w:jc w:val="center"/>
        <w:rPr>
          <w:rFonts w:ascii="黑体" w:eastAsia="黑体" w:hAnsi="黑体"/>
          <w:sz w:val="32"/>
          <w:szCs w:val="32"/>
        </w:rPr>
      </w:pPr>
      <w:r w:rsidRPr="00D32298">
        <w:rPr>
          <w:rFonts w:ascii="黑体" w:eastAsia="黑体" w:hAnsi="黑体" w:hint="eastAsia"/>
          <w:sz w:val="32"/>
          <w:szCs w:val="32"/>
        </w:rPr>
        <w:lastRenderedPageBreak/>
        <w:t>水域滩涂</w:t>
      </w:r>
      <w:r w:rsidRPr="00D32298">
        <w:rPr>
          <w:rFonts w:ascii="黑体" w:eastAsia="黑体" w:hAnsi="黑体"/>
          <w:sz w:val="32"/>
          <w:szCs w:val="32"/>
        </w:rPr>
        <w:t>养殖</w:t>
      </w:r>
      <w:r w:rsidRPr="00D32298">
        <w:rPr>
          <w:rFonts w:ascii="黑体" w:eastAsia="黑体" w:hAnsi="黑体" w:hint="eastAsia"/>
          <w:sz w:val="32"/>
          <w:szCs w:val="32"/>
        </w:rPr>
        <w:t>证</w:t>
      </w:r>
      <w:r w:rsidRPr="00D32298">
        <w:rPr>
          <w:rFonts w:ascii="黑体" w:eastAsia="黑体" w:hAnsi="黑体"/>
          <w:sz w:val="32"/>
          <w:szCs w:val="32"/>
        </w:rPr>
        <w:t>审核</w:t>
      </w:r>
      <w:r w:rsidR="009249C0">
        <w:rPr>
          <w:rFonts w:ascii="黑体" w:eastAsia="黑体" w:hAnsi="黑体" w:hint="eastAsia"/>
          <w:sz w:val="32"/>
          <w:szCs w:val="32"/>
        </w:rPr>
        <w:t>指南</w:t>
      </w:r>
    </w:p>
    <w:p w:rsidR="007B48BF" w:rsidRDefault="007B48BF">
      <w:pPr>
        <w:pStyle w:val="af2"/>
        <w:ind w:firstLine="562"/>
        <w:jc w:val="center"/>
        <w:rPr>
          <w:b/>
          <w:sz w:val="28"/>
          <w:szCs w:val="28"/>
        </w:rPr>
      </w:pP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一、事项编码</w:t>
      </w:r>
    </w:p>
    <w:p w:rsidR="00D32298" w:rsidRDefault="00D32298">
      <w:pPr>
        <w:pStyle w:val="af2"/>
        <w:spacing w:beforeLines="50" w:before="156" w:afterLines="50" w:after="156"/>
        <w:ind w:firstLineChars="0" w:firstLine="0"/>
        <w:jc w:val="left"/>
      </w:pPr>
      <w:r w:rsidRPr="00D32298">
        <w:rPr>
          <w:rFonts w:hint="eastAsia"/>
        </w:rPr>
        <w:t>TE410200NYNC000001300012003100001</w:t>
      </w: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二、适用范围</w:t>
      </w:r>
    </w:p>
    <w:p w:rsidR="007B48BF" w:rsidRDefault="009249C0">
      <w:pPr>
        <w:pStyle w:val="af2"/>
        <w:spacing w:beforeLines="50" w:before="156" w:afterLines="50" w:after="156"/>
        <w:jc w:val="left"/>
      </w:pPr>
      <w:r>
        <w:rPr>
          <w:rFonts w:hint="eastAsia"/>
        </w:rPr>
        <w:t>涉及内容：适用于本行政区域内</w:t>
      </w:r>
      <w:r w:rsidR="00D32298" w:rsidRPr="00D32298">
        <w:rPr>
          <w:rFonts w:hint="eastAsia"/>
        </w:rPr>
        <w:t>使用国家规划确定用于养殖业的全民所有的水域、滩涂从事养殖生产</w:t>
      </w:r>
      <w:r>
        <w:rPr>
          <w:rFonts w:hint="eastAsia"/>
        </w:rPr>
        <w:t>的申请与受理</w:t>
      </w:r>
    </w:p>
    <w:p w:rsidR="007B48BF" w:rsidRDefault="009249C0">
      <w:pPr>
        <w:pStyle w:val="af2"/>
        <w:spacing w:beforeLines="50" w:before="156" w:afterLines="50" w:after="156"/>
        <w:jc w:val="left"/>
      </w:pPr>
      <w:r>
        <w:rPr>
          <w:rFonts w:hint="eastAsia"/>
        </w:rPr>
        <w:t>适用对象：法人、个人和其他组织</w:t>
      </w: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三、事项类型</w:t>
      </w:r>
    </w:p>
    <w:p w:rsidR="007B48BF" w:rsidRDefault="009249C0">
      <w:pPr>
        <w:pStyle w:val="af2"/>
        <w:spacing w:beforeLines="50" w:before="156" w:afterLines="50" w:after="156"/>
        <w:ind w:firstLineChars="202" w:firstLine="424"/>
      </w:pPr>
      <w:r>
        <w:rPr>
          <w:rFonts w:hint="eastAsia"/>
        </w:rPr>
        <w:t>行政许可</w:t>
      </w: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四、设立依据</w:t>
      </w:r>
    </w:p>
    <w:p w:rsidR="00F8078F" w:rsidRDefault="00D32298">
      <w:pPr>
        <w:pStyle w:val="af2"/>
        <w:spacing w:beforeLines="50" w:before="156" w:afterLines="50" w:after="156"/>
        <w:ind w:firstLineChars="0" w:firstLine="0"/>
        <w:jc w:val="left"/>
      </w:pPr>
      <w:r w:rsidRPr="00D32298">
        <w:rPr>
          <w:rFonts w:hint="eastAsia"/>
        </w:rPr>
        <w:t>《中华人民共和国渔业法》（1986年1月20日主席令第三十四号，2013年12月28日予以修改）第十一条：单位和个人使用国家规划确定用于养殖业的全民所有的水域、滩涂的，使用者应当向县级以上地方人民政府渔业行政主管部门提出申请，由本级人民政府核发养殖证，许可其使用该水域、滩涂从事养殖生产。</w:t>
      </w: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五、受理机构</w:t>
      </w:r>
    </w:p>
    <w:p w:rsidR="007B48BF" w:rsidRDefault="009249C0">
      <w:pPr>
        <w:pStyle w:val="af2"/>
        <w:spacing w:beforeLines="50" w:before="156" w:afterLines="50" w:after="156"/>
        <w:ind w:firstLineChars="202" w:firstLine="424"/>
      </w:pPr>
      <w:r>
        <w:rPr>
          <w:rFonts w:hint="eastAsia"/>
        </w:rPr>
        <w:t>开封市农</w:t>
      </w:r>
      <w:r w:rsidR="00FC4F39">
        <w:rPr>
          <w:rFonts w:hint="eastAsia"/>
        </w:rPr>
        <w:t>业农村</w:t>
      </w:r>
      <w:r>
        <w:rPr>
          <w:rFonts w:hint="eastAsia"/>
        </w:rPr>
        <w:t>局</w:t>
      </w: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六、决定机构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开封市农</w:t>
      </w:r>
      <w:r w:rsidR="00FC4F39">
        <w:rPr>
          <w:rFonts w:hint="eastAsia"/>
        </w:rPr>
        <w:t>业农村</w:t>
      </w:r>
      <w:r>
        <w:rPr>
          <w:rFonts w:hint="eastAsia"/>
        </w:rPr>
        <w:t>局</w:t>
      </w: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七、办理条件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无审批数量的限制。</w:t>
      </w: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八、申办材料</w:t>
      </w:r>
    </w:p>
    <w:p w:rsidR="007B48BF" w:rsidRDefault="009249C0">
      <w:pPr>
        <w:pStyle w:val="af2"/>
        <w:spacing w:beforeLines="50" w:before="156" w:afterLines="50" w:after="156"/>
        <w:ind w:firstLineChars="202" w:firstLine="424"/>
      </w:pPr>
      <w:r>
        <w:rPr>
          <w:rFonts w:hint="eastAsia"/>
        </w:rPr>
        <w:t>申办材料应符合以下要求：</w:t>
      </w:r>
    </w:p>
    <w:tbl>
      <w:tblPr>
        <w:tblW w:w="908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767"/>
        <w:gridCol w:w="1276"/>
        <w:gridCol w:w="666"/>
        <w:gridCol w:w="666"/>
        <w:gridCol w:w="1154"/>
        <w:gridCol w:w="1886"/>
      </w:tblGrid>
      <w:tr w:rsidR="00FC4F39" w:rsidTr="00FC4F39"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C4F39" w:rsidRDefault="00FC4F39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76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C4F39" w:rsidRDefault="00FC4F39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提交材料名称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C4F39" w:rsidRDefault="00FC4F39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原件/复印件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</w:tcPr>
          <w:p w:rsidR="00FC4F39" w:rsidRDefault="00FC4F39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C4F39" w:rsidRDefault="00FC4F39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份数</w:t>
            </w:r>
          </w:p>
        </w:tc>
        <w:tc>
          <w:tcPr>
            <w:tcW w:w="115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C4F39" w:rsidRDefault="00FC4F39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纸质/电子版</w:t>
            </w:r>
          </w:p>
        </w:tc>
        <w:tc>
          <w:tcPr>
            <w:tcW w:w="188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C4F39" w:rsidRDefault="00FC4F39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特定要求</w:t>
            </w:r>
          </w:p>
        </w:tc>
      </w:tr>
      <w:tr w:rsidR="00FC4F39" w:rsidTr="00D32298">
        <w:trPr>
          <w:trHeight w:val="340"/>
        </w:trPr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C4F39" w:rsidRDefault="00FC4F39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6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C4F39" w:rsidRDefault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 w:rsidRPr="00D32298">
              <w:rPr>
                <w:rFonts w:hint="eastAsia"/>
                <w:sz w:val="18"/>
                <w:szCs w:val="18"/>
              </w:rPr>
              <w:t>《中华人民共和国水域滩涂养殖使用证》申请表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C4F39" w:rsidRDefault="00FC4F39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原件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</w:tcPr>
          <w:p w:rsidR="00FC4F39" w:rsidRDefault="00FC4F39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C4F39" w:rsidRDefault="00FC4F39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C4F39" w:rsidRDefault="00FC4F39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纸质</w:t>
            </w:r>
          </w:p>
        </w:tc>
        <w:tc>
          <w:tcPr>
            <w:tcW w:w="188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C4F39" w:rsidRDefault="00FC4F39">
            <w:pPr>
              <w:pStyle w:val="af2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需加盖申请单位公章</w:t>
            </w:r>
          </w:p>
        </w:tc>
      </w:tr>
      <w:tr w:rsidR="00D32298" w:rsidTr="00D32298">
        <w:trPr>
          <w:trHeight w:val="340"/>
        </w:trPr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76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Pr="00F8078F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 w:rsidRPr="00D32298">
              <w:rPr>
                <w:rFonts w:hint="eastAsia"/>
                <w:sz w:val="18"/>
                <w:szCs w:val="18"/>
              </w:rPr>
              <w:t>土地承包经营权证书或有效承包合同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原件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</w:tcPr>
          <w:p w:rsidR="00D32298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纸质</w:t>
            </w:r>
          </w:p>
        </w:tc>
        <w:tc>
          <w:tcPr>
            <w:tcW w:w="188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Default="00D32298" w:rsidP="00D32298">
            <w:pPr>
              <w:pStyle w:val="af2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需加盖申请单位公章</w:t>
            </w:r>
          </w:p>
        </w:tc>
      </w:tr>
      <w:tr w:rsidR="00D32298" w:rsidTr="00D32298">
        <w:trPr>
          <w:trHeight w:val="340"/>
        </w:trPr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76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Pr="00F8078F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 w:rsidRPr="00D32298">
              <w:rPr>
                <w:rFonts w:hint="eastAsia"/>
                <w:sz w:val="18"/>
                <w:szCs w:val="18"/>
              </w:rPr>
              <w:t>养殖技术条件证明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原件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</w:tcPr>
          <w:p w:rsidR="00D32298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纸质</w:t>
            </w:r>
          </w:p>
        </w:tc>
        <w:tc>
          <w:tcPr>
            <w:tcW w:w="188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Default="00D32298" w:rsidP="00D32298">
            <w:pPr>
              <w:pStyle w:val="af2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需加盖申请单位公章</w:t>
            </w:r>
          </w:p>
        </w:tc>
      </w:tr>
      <w:tr w:rsidR="00D32298" w:rsidTr="00D32298">
        <w:trPr>
          <w:trHeight w:val="340"/>
        </w:trPr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76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Pr="00F8078F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 w:rsidRPr="00D32298">
              <w:rPr>
                <w:rFonts w:hint="eastAsia"/>
                <w:sz w:val="18"/>
                <w:szCs w:val="18"/>
              </w:rPr>
              <w:t>养殖技术人员资质证明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原件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</w:tcPr>
          <w:p w:rsidR="00D32298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纸质</w:t>
            </w:r>
          </w:p>
        </w:tc>
        <w:tc>
          <w:tcPr>
            <w:tcW w:w="188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Default="00D32298" w:rsidP="00D32298">
            <w:pPr>
              <w:pStyle w:val="af2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需加盖申请单位公章</w:t>
            </w:r>
          </w:p>
        </w:tc>
      </w:tr>
      <w:tr w:rsidR="00D32298" w:rsidTr="00D32298">
        <w:trPr>
          <w:trHeight w:val="340"/>
        </w:trPr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76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Pr="00F8078F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 w:rsidRPr="00D32298">
              <w:rPr>
                <w:rFonts w:hint="eastAsia"/>
                <w:sz w:val="18"/>
                <w:szCs w:val="18"/>
              </w:rPr>
              <w:t>必备的相关检测仪器证明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原件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</w:tcPr>
          <w:p w:rsidR="00D32298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纸质</w:t>
            </w:r>
          </w:p>
        </w:tc>
        <w:tc>
          <w:tcPr>
            <w:tcW w:w="188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Default="00D32298" w:rsidP="00D32298">
            <w:pPr>
              <w:pStyle w:val="af2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需加盖申请单位公章</w:t>
            </w:r>
          </w:p>
        </w:tc>
      </w:tr>
      <w:tr w:rsidR="00D32298" w:rsidTr="00D32298">
        <w:trPr>
          <w:trHeight w:val="340"/>
        </w:trPr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6</w:t>
            </w:r>
          </w:p>
        </w:tc>
        <w:tc>
          <w:tcPr>
            <w:tcW w:w="276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Pr="00F8078F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 w:rsidRPr="00D32298">
              <w:rPr>
                <w:rFonts w:hint="eastAsia"/>
                <w:sz w:val="18"/>
                <w:szCs w:val="18"/>
              </w:rPr>
              <w:t>与养殖规模相适应的资金证明材料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原件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</w:tcPr>
          <w:p w:rsidR="00D32298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纸质</w:t>
            </w:r>
          </w:p>
        </w:tc>
        <w:tc>
          <w:tcPr>
            <w:tcW w:w="188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Default="00D32298" w:rsidP="00D32298">
            <w:pPr>
              <w:pStyle w:val="af2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需加盖申请单位公章</w:t>
            </w:r>
          </w:p>
        </w:tc>
      </w:tr>
      <w:tr w:rsidR="00D32298" w:rsidTr="00D32298">
        <w:trPr>
          <w:trHeight w:val="340"/>
        </w:trPr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76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Pr="00F8078F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 w:rsidRPr="00D32298">
              <w:rPr>
                <w:rFonts w:hint="eastAsia"/>
                <w:sz w:val="18"/>
                <w:szCs w:val="18"/>
              </w:rPr>
              <w:t>新开发的养殖区及淡水养殖500亩以上的应提供环境影响评估报告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原件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</w:tcPr>
          <w:p w:rsidR="00D32298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Default="00D32298" w:rsidP="00D32298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纸质</w:t>
            </w:r>
          </w:p>
        </w:tc>
        <w:tc>
          <w:tcPr>
            <w:tcW w:w="188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2298" w:rsidRDefault="00D32298" w:rsidP="00D32298">
            <w:pPr>
              <w:pStyle w:val="af2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需加盖申请单位公章</w:t>
            </w:r>
          </w:p>
        </w:tc>
      </w:tr>
    </w:tbl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九、受理方式</w:t>
      </w:r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t>（一）窗口受理：</w:t>
      </w:r>
      <w:r w:rsidR="00FC4F39">
        <w:rPr>
          <w:rFonts w:hint="eastAsia"/>
        </w:rPr>
        <w:t>开封</w:t>
      </w:r>
      <w:r w:rsidR="00FC4F39">
        <w:t>市</w:t>
      </w:r>
      <w:r w:rsidR="00FC4F39">
        <w:rPr>
          <w:rFonts w:hint="eastAsia"/>
        </w:rPr>
        <w:t>民</w:t>
      </w:r>
      <w:r w:rsidR="00FC4F39">
        <w:t>之家</w:t>
      </w:r>
      <w:r>
        <w:rPr>
          <w:rFonts w:hint="eastAsia"/>
        </w:rPr>
        <w:t>政务服务大厅提交申办材料。</w:t>
      </w:r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t>（二）网上申报：登录</w:t>
      </w:r>
      <w:r w:rsidR="00FC4F39">
        <w:rPr>
          <w:rFonts w:hint="eastAsia"/>
        </w:rPr>
        <w:t>开封</w:t>
      </w:r>
      <w:r w:rsidR="00FC4F39">
        <w:t>市</w:t>
      </w:r>
      <w:r>
        <w:rPr>
          <w:rFonts w:hint="eastAsia"/>
        </w:rPr>
        <w:t>政务服务网（</w:t>
      </w:r>
      <w:r w:rsidR="00FC4F39" w:rsidRPr="00FC4F39">
        <w:rPr>
          <w:rFonts w:hint="eastAsia"/>
        </w:rPr>
        <w:t>http://kf.hnzwfw.gov.cn/</w:t>
      </w:r>
      <w:r>
        <w:rPr>
          <w:rFonts w:hint="eastAsia"/>
        </w:rPr>
        <w:t>）按照提示进行网上申报。</w:t>
      </w: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十、办理流程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（一）受理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综合受理窗口对申请材料进行审查，能当场予以确认的，应当场出具受理通知书；不能当场确认的，自收到申请材料之日起5个工作日内作出是否受理的决定；不符合规定的，向申请单位出具不予受理通知书。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（二）审查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审批机关依据审批材料进行审查，履行审批程序；符合条件的，予以审批；不符合条件的，不予办理审批，并书面说明理由。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（三）决定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审查通过的，颁发《</w:t>
      </w:r>
      <w:r w:rsidR="00A258EB" w:rsidRPr="00A258EB">
        <w:rPr>
          <w:rFonts w:hint="eastAsia"/>
        </w:rPr>
        <w:t>水域滩涂</w:t>
      </w:r>
      <w:r w:rsidR="00A258EB" w:rsidRPr="00A258EB">
        <w:t>养殖</w:t>
      </w:r>
      <w:r w:rsidR="00A258EB" w:rsidRPr="00A258EB">
        <w:rPr>
          <w:rFonts w:hint="eastAsia"/>
        </w:rPr>
        <w:t>证</w:t>
      </w:r>
      <w:r>
        <w:rPr>
          <w:rFonts w:hint="eastAsia"/>
        </w:rPr>
        <w:t>》。</w:t>
      </w: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十一、办理时限</w:t>
      </w:r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t>（一）法定时限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自受理之日起20个工作日。</w:t>
      </w:r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t>（二)承诺时限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自受理之日起</w:t>
      </w:r>
      <w:r w:rsidR="00F92E21">
        <w:t>10</w:t>
      </w:r>
      <w:r>
        <w:rPr>
          <w:rFonts w:hint="eastAsia"/>
        </w:rPr>
        <w:t>个工作日。</w:t>
      </w: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十二、收费依据及标准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无</w:t>
      </w: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十三、结果送达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自作出决定之日起</w:t>
      </w:r>
      <w:r w:rsidR="00F92E21">
        <w:t>3</w:t>
      </w:r>
      <w:r>
        <w:rPr>
          <w:rFonts w:hint="eastAsia"/>
        </w:rPr>
        <w:t>个工作日内经由现场取件或邮寄方式送达。</w:t>
      </w: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十四、行政救济途径与方式</w:t>
      </w:r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t>（一）申请人在申请行政许可过程中，依法享有陈述权、申辩权；</w:t>
      </w:r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t>（二) 申请人的行政许可申请被驳回的有权要求说明理由；</w:t>
      </w:r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t>（三）申请人不服行政许可决定的，有权在收到行政许可决定之日起60日内向开封市人民政府或农业农村部申请行政复议。</w:t>
      </w: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十五、咨询方式</w:t>
      </w:r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t>（一）现场咨询</w:t>
      </w:r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t>开封市民之家二楼B区综合服务大厅</w:t>
      </w:r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t>（二）电话咨询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0371-23857108</w:t>
      </w:r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t>（三）网上咨询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http://kf.hnzwfw.gov.cn/</w:t>
      </w: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十六、监督投诉渠道</w:t>
      </w:r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t>（一）现场监督投诉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开封市民之家二楼B区综合服务大厅</w:t>
      </w:r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t>（二）电话监督投诉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0371-23</w:t>
      </w:r>
      <w:r w:rsidR="00A258EB">
        <w:t>666621</w:t>
      </w:r>
      <w:bookmarkStart w:id="0" w:name="_GoBack"/>
      <w:bookmarkEnd w:id="0"/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t>（三）网上监督投诉</w:t>
      </w:r>
    </w:p>
    <w:p w:rsidR="007B48BF" w:rsidRDefault="009249C0">
      <w:pPr>
        <w:pStyle w:val="af2"/>
        <w:spacing w:beforeLines="50" w:before="156" w:afterLines="50" w:after="156"/>
        <w:jc w:val="left"/>
      </w:pPr>
      <w:r>
        <w:rPr>
          <w:rFonts w:hint="eastAsia"/>
        </w:rPr>
        <w:t>http://kf.hnzwfw.gov.cn/</w:t>
      </w: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十七、办理地址和时间</w:t>
      </w:r>
    </w:p>
    <w:p w:rsidR="007B48BF" w:rsidRDefault="009249C0">
      <w:pPr>
        <w:pStyle w:val="af2"/>
        <w:spacing w:beforeLines="50" w:before="156" w:afterLines="50" w:after="156"/>
        <w:ind w:firstLineChars="202" w:firstLine="424"/>
      </w:pPr>
      <w:r>
        <w:rPr>
          <w:rFonts w:hint="eastAsia"/>
        </w:rPr>
        <w:t>地址：郑开大道与三大街交叉口，27路、30路、39路、56路公交车，开封市民之家二楼B区综合受理窗口</w:t>
      </w:r>
    </w:p>
    <w:p w:rsidR="007B48BF" w:rsidRDefault="009249C0">
      <w:pPr>
        <w:pStyle w:val="af2"/>
        <w:spacing w:beforeLines="50" w:before="156" w:afterLines="50" w:after="156"/>
        <w:ind w:firstLineChars="202" w:firstLine="424"/>
      </w:pPr>
      <w:r>
        <w:rPr>
          <w:rFonts w:hint="eastAsia"/>
        </w:rPr>
        <w:t>时间：周一至周五，上午9:00-12:00；下午13:00-17:00</w:t>
      </w: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十八、办理进程和结果查询</w:t>
      </w:r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t>（一）办理进程查询方式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1.现场查询：开封市民之家二楼B区综合服务大厅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2.电话查询：0371-23857108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3.网上查询：http://kf.hnzwfw.gov.cn/</w:t>
      </w:r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t>（二）结果公开查询方式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1.现场查询：开封市民之家二楼B区综合服务大厅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2.电话查询：0371-23857108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3.网上查询：http://kf.hnzwfw.gov.cn/</w:t>
      </w:r>
    </w:p>
    <w:sectPr w:rsidR="007B4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EC0" w:rsidRDefault="00AA3EC0" w:rsidP="00FC4F39">
      <w:r>
        <w:separator/>
      </w:r>
    </w:p>
  </w:endnote>
  <w:endnote w:type="continuationSeparator" w:id="0">
    <w:p w:rsidR="00AA3EC0" w:rsidRDefault="00AA3EC0" w:rsidP="00FC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EC0" w:rsidRDefault="00AA3EC0" w:rsidP="00FC4F39">
      <w:r>
        <w:separator/>
      </w:r>
    </w:p>
  </w:footnote>
  <w:footnote w:type="continuationSeparator" w:id="0">
    <w:p w:rsidR="00AA3EC0" w:rsidRDefault="00AA3EC0" w:rsidP="00FC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F7113"/>
    <w:multiLevelType w:val="multilevel"/>
    <w:tmpl w:val="2A8F7113"/>
    <w:lvl w:ilvl="0">
      <w:start w:val="1"/>
      <w:numFmt w:val="upperLetter"/>
      <w:pStyle w:val="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0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" w15:restartNumberingAfterBreak="0">
    <w:nsid w:val="60B55DC2"/>
    <w:multiLevelType w:val="multilevel"/>
    <w:tmpl w:val="60B55DC2"/>
    <w:lvl w:ilvl="0">
      <w:start w:val="1"/>
      <w:numFmt w:val="upperLetter"/>
      <w:pStyle w:val="a1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" w15:restartNumberingAfterBreak="0">
    <w:nsid w:val="657D3FBC"/>
    <w:multiLevelType w:val="multilevel"/>
    <w:tmpl w:val="657D3FBC"/>
    <w:lvl w:ilvl="0">
      <w:start w:val="1"/>
      <w:numFmt w:val="upperLetter"/>
      <w:pStyle w:val="a3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6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7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8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9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12"/>
    <w:rsid w:val="00095CF5"/>
    <w:rsid w:val="000A4712"/>
    <w:rsid w:val="000C75BF"/>
    <w:rsid w:val="000C75E5"/>
    <w:rsid w:val="000F73B5"/>
    <w:rsid w:val="001C435A"/>
    <w:rsid w:val="00202D7F"/>
    <w:rsid w:val="002A73A4"/>
    <w:rsid w:val="002B1A3F"/>
    <w:rsid w:val="003611D9"/>
    <w:rsid w:val="00394A41"/>
    <w:rsid w:val="003D1C8B"/>
    <w:rsid w:val="003F5B2A"/>
    <w:rsid w:val="004A2C37"/>
    <w:rsid w:val="00594BFB"/>
    <w:rsid w:val="00597724"/>
    <w:rsid w:val="005A2F32"/>
    <w:rsid w:val="00626F62"/>
    <w:rsid w:val="00761AB6"/>
    <w:rsid w:val="00771E36"/>
    <w:rsid w:val="00781E1F"/>
    <w:rsid w:val="007A0FC7"/>
    <w:rsid w:val="007B48BF"/>
    <w:rsid w:val="007D5A25"/>
    <w:rsid w:val="008543D3"/>
    <w:rsid w:val="00906D35"/>
    <w:rsid w:val="009249C0"/>
    <w:rsid w:val="009745A9"/>
    <w:rsid w:val="009E3461"/>
    <w:rsid w:val="009F0060"/>
    <w:rsid w:val="00A10B55"/>
    <w:rsid w:val="00A258EB"/>
    <w:rsid w:val="00A45A1B"/>
    <w:rsid w:val="00AA3EC0"/>
    <w:rsid w:val="00AD06A5"/>
    <w:rsid w:val="00AF4930"/>
    <w:rsid w:val="00B81AF4"/>
    <w:rsid w:val="00BD4FC8"/>
    <w:rsid w:val="00C15389"/>
    <w:rsid w:val="00C52E0E"/>
    <w:rsid w:val="00CC012C"/>
    <w:rsid w:val="00CC71F8"/>
    <w:rsid w:val="00D16262"/>
    <w:rsid w:val="00D32298"/>
    <w:rsid w:val="00DB0366"/>
    <w:rsid w:val="00E51599"/>
    <w:rsid w:val="00E635C9"/>
    <w:rsid w:val="00EF3E07"/>
    <w:rsid w:val="00F8078F"/>
    <w:rsid w:val="00F92E21"/>
    <w:rsid w:val="00FB2D53"/>
    <w:rsid w:val="00FC4F39"/>
    <w:rsid w:val="372979E6"/>
    <w:rsid w:val="3A0C02EC"/>
    <w:rsid w:val="4FAB1E9A"/>
    <w:rsid w:val="59E65B21"/>
    <w:rsid w:val="608F4F8D"/>
    <w:rsid w:val="7E1B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FC1C6A-81E2-48C3-9B6D-50F12B76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b">
    <w:name w:val="Default Paragraph Font"/>
    <w:uiPriority w:val="1"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Balloon Text"/>
    <w:basedOn w:val="aa"/>
    <w:link w:val="Char"/>
    <w:uiPriority w:val="99"/>
    <w:semiHidden/>
    <w:unhideWhenUsed/>
    <w:rPr>
      <w:sz w:val="18"/>
      <w:szCs w:val="18"/>
    </w:rPr>
  </w:style>
  <w:style w:type="paragraph" w:styleId="af">
    <w:name w:val="footer"/>
    <w:basedOn w:val="a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1">
    <w:name w:val="Hyperlink"/>
    <w:basedOn w:val="ab"/>
    <w:uiPriority w:val="99"/>
    <w:semiHidden/>
    <w:unhideWhenUsed/>
    <w:rPr>
      <w:color w:val="000000"/>
      <w:sz w:val="14"/>
      <w:szCs w:val="14"/>
      <w:u w:val="none"/>
    </w:rPr>
  </w:style>
  <w:style w:type="paragraph" w:customStyle="1" w:styleId="af2">
    <w:name w:val="段"/>
    <w:link w:val="Char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2">
    <w:name w:val="段 Char"/>
    <w:basedOn w:val="ab"/>
    <w:link w:val="af2"/>
    <w:qFormat/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附录标识"/>
    <w:basedOn w:val="aa"/>
    <w:next w:val="af2"/>
    <w:qFormat/>
    <w:pPr>
      <w:keepNext/>
      <w:widowControl/>
      <w:numPr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1">
    <w:name w:val="附录表标号"/>
    <w:basedOn w:val="aa"/>
    <w:next w:val="af2"/>
    <w:qFormat/>
    <w:pPr>
      <w:numPr>
        <w:numId w:val="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2">
    <w:name w:val="附录表标题"/>
    <w:basedOn w:val="aa"/>
    <w:next w:val="af2"/>
    <w:pPr>
      <w:numPr>
        <w:ilvl w:val="1"/>
        <w:numId w:val="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6">
    <w:name w:val="附录二级条标题"/>
    <w:basedOn w:val="aa"/>
    <w:next w:val="af2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7">
    <w:name w:val="附录三级条标题"/>
    <w:basedOn w:val="a6"/>
    <w:next w:val="af2"/>
    <w:pPr>
      <w:numPr>
        <w:ilvl w:val="4"/>
      </w:numPr>
      <w:outlineLvl w:val="4"/>
    </w:pPr>
  </w:style>
  <w:style w:type="paragraph" w:customStyle="1" w:styleId="a8">
    <w:name w:val="附录四级条标题"/>
    <w:basedOn w:val="a7"/>
    <w:next w:val="af2"/>
    <w:pPr>
      <w:numPr>
        <w:ilvl w:val="5"/>
      </w:numPr>
      <w:outlineLvl w:val="5"/>
    </w:pPr>
  </w:style>
  <w:style w:type="paragraph" w:customStyle="1" w:styleId="a">
    <w:name w:val="附录图标号"/>
    <w:basedOn w:val="aa"/>
    <w:pPr>
      <w:keepNext/>
      <w:pageBreakBefore/>
      <w:widowControl/>
      <w:numPr>
        <w:numId w:val="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0">
    <w:name w:val="附录图标题"/>
    <w:basedOn w:val="aa"/>
    <w:next w:val="af2"/>
    <w:pPr>
      <w:numPr>
        <w:ilvl w:val="1"/>
        <w:numId w:val="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9">
    <w:name w:val="附录五级条标题"/>
    <w:basedOn w:val="a8"/>
    <w:next w:val="af2"/>
    <w:pPr>
      <w:numPr>
        <w:ilvl w:val="6"/>
      </w:numPr>
      <w:outlineLvl w:val="6"/>
    </w:pPr>
  </w:style>
  <w:style w:type="paragraph" w:customStyle="1" w:styleId="a4">
    <w:name w:val="附录章标题"/>
    <w:next w:val="af2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5">
    <w:name w:val="附录一级条标题"/>
    <w:basedOn w:val="a4"/>
    <w:next w:val="af2"/>
    <w:pPr>
      <w:numPr>
        <w:ilvl w:val="2"/>
      </w:numPr>
      <w:autoSpaceDN w:val="0"/>
      <w:spacing w:beforeLines="50" w:afterLines="50"/>
      <w:outlineLvl w:val="2"/>
    </w:pPr>
  </w:style>
  <w:style w:type="character" w:customStyle="1" w:styleId="Char">
    <w:name w:val="批注框文本 Char"/>
    <w:basedOn w:val="ab"/>
    <w:link w:val="ae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b"/>
    <w:link w:val="af0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b"/>
    <w:link w:val="af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274</Words>
  <Characters>1567</Characters>
  <Application>Microsoft Office Word</Application>
  <DocSecurity>0</DocSecurity>
  <Lines>13</Lines>
  <Paragraphs>3</Paragraphs>
  <ScaleCrop>false</ScaleCrop>
  <Company>china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未定义</cp:lastModifiedBy>
  <cp:revision>4</cp:revision>
  <dcterms:created xsi:type="dcterms:W3CDTF">2019-09-04T03:41:00Z</dcterms:created>
  <dcterms:modified xsi:type="dcterms:W3CDTF">2019-09-05T01:56:00Z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