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66" w:rsidRDefault="00095666" w:rsidP="00095666">
      <w:pPr>
        <w:pStyle w:val="af"/>
        <w:ind w:firstLineChars="1300" w:firstLine="3640"/>
        <w:rPr>
          <w:rFonts w:ascii="黑体" w:eastAsia="黑体" w:hAnsi="黑体" w:hint="eastAsia"/>
          <w:sz w:val="28"/>
          <w:szCs w:val="28"/>
        </w:rPr>
      </w:pPr>
    </w:p>
    <w:p w:rsidR="00095666" w:rsidRDefault="00095666" w:rsidP="00095666">
      <w:pPr>
        <w:pStyle w:val="af"/>
        <w:ind w:firstLineChars="1300" w:firstLine="3640"/>
        <w:rPr>
          <w:rFonts w:ascii="黑体" w:eastAsia="黑体" w:hAnsi="黑体"/>
          <w:sz w:val="28"/>
          <w:szCs w:val="28"/>
        </w:rPr>
      </w:pPr>
    </w:p>
    <w:p w:rsidR="000A4712" w:rsidRPr="00FE0B33" w:rsidRDefault="00095666" w:rsidP="00095666">
      <w:pPr>
        <w:pStyle w:val="af"/>
        <w:ind w:firstLineChars="1300" w:firstLine="3640"/>
      </w:pPr>
      <w:r w:rsidRPr="00095666">
        <w:rPr>
          <w:rFonts w:ascii="黑体" w:eastAsia="黑体" w:hAnsi="黑体" w:hint="eastAsia"/>
          <w:sz w:val="28"/>
          <w:szCs w:val="28"/>
        </w:rPr>
        <w:t>TE410200NYNC000001300012017200001</w:t>
      </w:r>
    </w:p>
    <w:p w:rsidR="003F5B2A" w:rsidRDefault="000A4E07" w:rsidP="003F5B2A">
      <w:pPr>
        <w:pStyle w:val="af"/>
        <w:ind w:firstLineChars="0" w:firstLine="0"/>
        <w:jc w:val="center"/>
        <w:rPr>
          <w:rFonts w:ascii="黑体" w:eastAsia="黑体" w:hAnsi="黑体"/>
          <w:sz w:val="52"/>
          <w:szCs w:val="52"/>
        </w:rPr>
      </w:pPr>
      <w:r w:rsidRPr="000A4E07">
        <w:rPr>
          <w:rFonts w:ascii="黑体" w:eastAsia="黑体" w:hAnsi="黑体" w:hint="eastAsia"/>
          <w:sz w:val="52"/>
          <w:szCs w:val="52"/>
        </w:rPr>
        <w:t>农业植物及其产品调运检疫及植物检疫证书签发</w:t>
      </w:r>
      <w:r w:rsidR="00376FD7" w:rsidRPr="00376FD7">
        <w:rPr>
          <w:rFonts w:ascii="黑体" w:eastAsia="黑体" w:hAnsi="黑体" w:hint="eastAsia"/>
          <w:sz w:val="52"/>
          <w:szCs w:val="52"/>
        </w:rPr>
        <w:t>审批</w:t>
      </w:r>
    </w:p>
    <w:p w:rsidR="000A4712" w:rsidRPr="00F70D6B" w:rsidRDefault="000A4712" w:rsidP="00376FD7">
      <w:pPr>
        <w:pStyle w:val="af"/>
        <w:ind w:firstLineChars="0" w:firstLine="0"/>
        <w:jc w:val="center"/>
        <w:rPr>
          <w:rFonts w:ascii="黑体" w:eastAsia="黑体" w:hAnsi="黑体"/>
          <w:sz w:val="52"/>
          <w:szCs w:val="52"/>
        </w:rPr>
      </w:pPr>
      <w:r w:rsidRPr="00F70D6B">
        <w:rPr>
          <w:rFonts w:ascii="黑体" w:eastAsia="黑体" w:hAnsi="黑体" w:hint="eastAsia"/>
          <w:sz w:val="52"/>
          <w:szCs w:val="52"/>
        </w:rPr>
        <w:t>服务指南</w:t>
      </w: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Pr="00A37736" w:rsidRDefault="000A4712" w:rsidP="000A4712">
      <w:pPr>
        <w:pStyle w:val="af"/>
        <w:ind w:firstLine="422"/>
        <w:jc w:val="center"/>
        <w:rPr>
          <w:b/>
          <w:szCs w:val="21"/>
          <w:u w:val="thick"/>
        </w:rPr>
      </w:pPr>
      <w:r>
        <w:rPr>
          <w:rFonts w:hint="eastAsia"/>
          <w:b/>
          <w:szCs w:val="21"/>
          <w:u w:val="thick"/>
        </w:rPr>
        <w:t xml:space="preserve">  </w:t>
      </w:r>
      <w:r w:rsidRPr="00A55A65">
        <w:rPr>
          <w:rFonts w:ascii="黑体" w:eastAsia="黑体" w:hAnsi="黑体" w:hint="eastAsia"/>
          <w:sz w:val="28"/>
          <w:szCs w:val="28"/>
          <w:u w:val="thick"/>
        </w:rPr>
        <w:t>201</w:t>
      </w:r>
      <w:r w:rsidR="00095666">
        <w:rPr>
          <w:rFonts w:ascii="黑体" w:eastAsia="黑体" w:hAnsi="黑体"/>
          <w:sz w:val="28"/>
          <w:szCs w:val="28"/>
          <w:u w:val="thick"/>
        </w:rPr>
        <w:t>9</w:t>
      </w:r>
      <w:r w:rsidRPr="00A55A65">
        <w:rPr>
          <w:rFonts w:ascii="黑体" w:eastAsia="黑体" w:hAnsi="黑体" w:hint="eastAsia"/>
          <w:sz w:val="28"/>
          <w:szCs w:val="28"/>
          <w:u w:val="thick"/>
        </w:rPr>
        <w:t>-</w:t>
      </w:r>
      <w:r w:rsidR="00095666">
        <w:rPr>
          <w:rFonts w:ascii="黑体" w:eastAsia="黑体" w:hAnsi="黑体"/>
          <w:sz w:val="28"/>
          <w:szCs w:val="28"/>
          <w:u w:val="thick"/>
        </w:rPr>
        <w:t>6</w:t>
      </w:r>
      <w:r w:rsidRPr="00A55A65">
        <w:rPr>
          <w:rFonts w:ascii="黑体" w:eastAsia="黑体" w:hAnsi="黑体" w:hint="eastAsia"/>
          <w:sz w:val="28"/>
          <w:szCs w:val="28"/>
          <w:u w:val="thick"/>
        </w:rPr>
        <w:t>-</w:t>
      </w:r>
      <w:r w:rsidR="00095666">
        <w:rPr>
          <w:rFonts w:ascii="黑体" w:eastAsia="黑体" w:hAnsi="黑体"/>
          <w:sz w:val="28"/>
          <w:szCs w:val="28"/>
          <w:u w:val="thick"/>
        </w:rPr>
        <w:t>01</w:t>
      </w:r>
      <w:r w:rsidRPr="00A55A65">
        <w:rPr>
          <w:rFonts w:ascii="黑体" w:eastAsia="黑体" w:hAnsi="黑体" w:hint="eastAsia"/>
          <w:sz w:val="28"/>
          <w:szCs w:val="28"/>
          <w:u w:val="thick"/>
        </w:rPr>
        <w:t>发布</w:t>
      </w:r>
      <w:r w:rsidRPr="00A55A65">
        <w:rPr>
          <w:rFonts w:hint="eastAsia"/>
          <w:sz w:val="28"/>
          <w:szCs w:val="28"/>
          <w:u w:val="thick"/>
        </w:rPr>
        <w:t xml:space="preserve"> </w:t>
      </w:r>
      <w:r w:rsidRPr="00A37736">
        <w:rPr>
          <w:rFonts w:hint="eastAsia"/>
          <w:szCs w:val="21"/>
          <w:u w:val="thick"/>
        </w:rPr>
        <w:t xml:space="preserve">   </w:t>
      </w:r>
      <w:r>
        <w:rPr>
          <w:rFonts w:hint="eastAsia"/>
          <w:szCs w:val="21"/>
          <w:u w:val="thick"/>
        </w:rPr>
        <w:t xml:space="preserve">                          </w:t>
      </w:r>
      <w:r w:rsidRPr="00A37736">
        <w:rPr>
          <w:rFonts w:hint="eastAsia"/>
          <w:szCs w:val="21"/>
          <w:u w:val="thick"/>
        </w:rPr>
        <w:t xml:space="preserve">   </w:t>
      </w:r>
      <w:r w:rsidRPr="00A55A65">
        <w:rPr>
          <w:rFonts w:ascii="黑体" w:eastAsia="黑体" w:hAnsi="黑体" w:hint="eastAsia"/>
          <w:sz w:val="28"/>
          <w:szCs w:val="28"/>
          <w:u w:val="thick"/>
        </w:rPr>
        <w:t>201</w:t>
      </w:r>
      <w:r w:rsidR="00095666">
        <w:rPr>
          <w:rFonts w:ascii="黑体" w:eastAsia="黑体" w:hAnsi="黑体"/>
          <w:sz w:val="28"/>
          <w:szCs w:val="28"/>
          <w:u w:val="thick"/>
        </w:rPr>
        <w:t>9</w:t>
      </w:r>
      <w:r w:rsidRPr="00A55A65">
        <w:rPr>
          <w:rFonts w:ascii="黑体" w:eastAsia="黑体" w:hAnsi="黑体" w:hint="eastAsia"/>
          <w:sz w:val="28"/>
          <w:szCs w:val="28"/>
          <w:u w:val="thick"/>
        </w:rPr>
        <w:t>-</w:t>
      </w:r>
      <w:r w:rsidR="00095666">
        <w:rPr>
          <w:rFonts w:ascii="黑体" w:eastAsia="黑体" w:hAnsi="黑体"/>
          <w:sz w:val="28"/>
          <w:szCs w:val="28"/>
          <w:u w:val="thick"/>
        </w:rPr>
        <w:t>7</w:t>
      </w:r>
      <w:r w:rsidRPr="00A55A65">
        <w:rPr>
          <w:rFonts w:ascii="黑体" w:eastAsia="黑体" w:hAnsi="黑体" w:hint="eastAsia"/>
          <w:sz w:val="28"/>
          <w:szCs w:val="28"/>
          <w:u w:val="thick"/>
        </w:rPr>
        <w:t>-</w:t>
      </w:r>
      <w:r w:rsidR="00095666">
        <w:rPr>
          <w:rFonts w:ascii="黑体" w:eastAsia="黑体" w:hAnsi="黑体"/>
          <w:sz w:val="28"/>
          <w:szCs w:val="28"/>
          <w:u w:val="thick"/>
        </w:rPr>
        <w:t>01</w:t>
      </w:r>
      <w:r w:rsidRPr="00A55A65">
        <w:rPr>
          <w:rFonts w:ascii="黑体" w:eastAsia="黑体" w:hAnsi="黑体" w:hint="eastAsia"/>
          <w:sz w:val="28"/>
          <w:szCs w:val="28"/>
          <w:u w:val="thick"/>
        </w:rPr>
        <w:t>实施</w:t>
      </w:r>
      <w:r>
        <w:rPr>
          <w:rFonts w:hint="eastAsia"/>
          <w:szCs w:val="21"/>
          <w:u w:val="thick"/>
        </w:rPr>
        <w:t xml:space="preserve"> </w:t>
      </w:r>
    </w:p>
    <w:p w:rsidR="000A4712" w:rsidRPr="00A37736" w:rsidRDefault="000A4712" w:rsidP="000A4712">
      <w:pPr>
        <w:pStyle w:val="af"/>
        <w:ind w:firstLine="562"/>
        <w:jc w:val="center"/>
        <w:rPr>
          <w:b/>
          <w:sz w:val="28"/>
          <w:szCs w:val="28"/>
        </w:rPr>
      </w:pPr>
    </w:p>
    <w:p w:rsidR="000A4712" w:rsidRPr="00F70D6B" w:rsidRDefault="00095666" w:rsidP="000A4712">
      <w:pPr>
        <w:pStyle w:val="af"/>
        <w:ind w:firstLine="560"/>
        <w:jc w:val="center"/>
        <w:rPr>
          <w:rFonts w:ascii="黑体" w:eastAsia="黑体" w:hAnsi="黑体"/>
          <w:b/>
          <w:sz w:val="28"/>
          <w:szCs w:val="28"/>
        </w:rPr>
      </w:pPr>
      <w:r>
        <w:rPr>
          <w:rFonts w:ascii="黑体" w:eastAsia="黑体" w:hAnsi="黑体" w:hint="eastAsia"/>
          <w:sz w:val="28"/>
          <w:szCs w:val="28"/>
        </w:rPr>
        <w:t>开封</w:t>
      </w:r>
      <w:r>
        <w:rPr>
          <w:rFonts w:ascii="黑体" w:eastAsia="黑体" w:hAnsi="黑体"/>
          <w:sz w:val="28"/>
          <w:szCs w:val="28"/>
        </w:rPr>
        <w:t>市</w:t>
      </w:r>
      <w:r w:rsidR="00AF4930">
        <w:rPr>
          <w:rFonts w:ascii="黑体" w:eastAsia="黑体" w:hAnsi="黑体" w:hint="eastAsia"/>
          <w:sz w:val="28"/>
          <w:szCs w:val="28"/>
        </w:rPr>
        <w:t>农业</w:t>
      </w:r>
      <w:r>
        <w:rPr>
          <w:rFonts w:ascii="黑体" w:eastAsia="黑体" w:hAnsi="黑体" w:hint="eastAsia"/>
          <w:sz w:val="28"/>
          <w:szCs w:val="28"/>
        </w:rPr>
        <w:t>农村局</w:t>
      </w:r>
      <w:r w:rsidR="000A4712" w:rsidRPr="00F70D6B">
        <w:rPr>
          <w:rFonts w:ascii="黑体" w:eastAsia="黑体" w:hAnsi="黑体" w:hint="eastAsia"/>
          <w:sz w:val="28"/>
          <w:szCs w:val="28"/>
        </w:rPr>
        <w:t xml:space="preserve">   发布</w:t>
      </w:r>
    </w:p>
    <w:p w:rsidR="000A4712" w:rsidRDefault="000A4712" w:rsidP="000A4712">
      <w:pPr>
        <w:pStyle w:val="af"/>
        <w:ind w:firstLine="640"/>
        <w:jc w:val="center"/>
        <w:rPr>
          <w:rFonts w:ascii="黑体" w:eastAsia="黑体" w:hAnsi="黑体"/>
          <w:sz w:val="32"/>
          <w:szCs w:val="32"/>
        </w:rPr>
      </w:pPr>
    </w:p>
    <w:p w:rsidR="00095666" w:rsidRDefault="00095666" w:rsidP="000A4712">
      <w:pPr>
        <w:pStyle w:val="af"/>
        <w:ind w:firstLine="640"/>
        <w:jc w:val="center"/>
        <w:rPr>
          <w:rFonts w:ascii="黑体" w:eastAsia="黑体" w:hAnsi="黑体"/>
          <w:sz w:val="32"/>
          <w:szCs w:val="32"/>
        </w:rPr>
      </w:pPr>
    </w:p>
    <w:p w:rsidR="000A4E07" w:rsidRDefault="000A4E07" w:rsidP="00376FD7">
      <w:pPr>
        <w:pStyle w:val="af"/>
        <w:ind w:firstLine="640"/>
        <w:jc w:val="center"/>
        <w:rPr>
          <w:rFonts w:ascii="黑体" w:eastAsia="黑体" w:hAnsi="黑体"/>
          <w:sz w:val="32"/>
          <w:szCs w:val="32"/>
        </w:rPr>
      </w:pPr>
      <w:r w:rsidRPr="000A4E07">
        <w:rPr>
          <w:rFonts w:ascii="黑体" w:eastAsia="黑体" w:hAnsi="黑体" w:hint="eastAsia"/>
          <w:sz w:val="32"/>
          <w:szCs w:val="32"/>
        </w:rPr>
        <w:t>农业植物及其产品调运检疫及植物检疫证书签发</w:t>
      </w:r>
    </w:p>
    <w:p w:rsidR="000A4712" w:rsidRPr="00B51B5A" w:rsidRDefault="000A4712" w:rsidP="00376FD7">
      <w:pPr>
        <w:pStyle w:val="af"/>
        <w:ind w:firstLine="640"/>
        <w:jc w:val="center"/>
        <w:rPr>
          <w:rFonts w:ascii="黑体" w:eastAsia="黑体" w:hAnsi="黑体"/>
          <w:sz w:val="32"/>
          <w:szCs w:val="32"/>
        </w:rPr>
      </w:pPr>
      <w:r w:rsidRPr="00B51B5A">
        <w:rPr>
          <w:rFonts w:ascii="黑体" w:eastAsia="黑体" w:hAnsi="黑体" w:hint="eastAsia"/>
          <w:sz w:val="32"/>
          <w:szCs w:val="32"/>
        </w:rPr>
        <w:t>服务指南</w:t>
      </w:r>
    </w:p>
    <w:p w:rsidR="000A4712" w:rsidRDefault="000A4712" w:rsidP="000A4712">
      <w:pPr>
        <w:pStyle w:val="af"/>
        <w:ind w:firstLine="562"/>
        <w:jc w:val="center"/>
        <w:rPr>
          <w:b/>
          <w:sz w:val="28"/>
          <w:szCs w:val="28"/>
        </w:rPr>
      </w:pPr>
    </w:p>
    <w:p w:rsidR="000A4712" w:rsidRPr="00A55A65" w:rsidRDefault="000A4712" w:rsidP="00FD19C1">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一、事项编码</w:t>
      </w:r>
    </w:p>
    <w:p w:rsidR="000A4712" w:rsidRPr="00CF477C" w:rsidRDefault="00095666" w:rsidP="00FD19C1">
      <w:pPr>
        <w:pStyle w:val="af"/>
        <w:spacing w:beforeLines="50" w:before="156" w:afterLines="50" w:after="156"/>
        <w:ind w:firstLineChars="202" w:firstLine="424"/>
        <w:rPr>
          <w:color w:val="000000"/>
        </w:rPr>
      </w:pPr>
      <w:r w:rsidRPr="00095666">
        <w:rPr>
          <w:rFonts w:hint="eastAsia"/>
          <w:color w:val="000000"/>
        </w:rPr>
        <w:t>TE410200NYNC000001300012017200001</w:t>
      </w:r>
    </w:p>
    <w:p w:rsidR="000A4712" w:rsidRPr="00A55A65" w:rsidRDefault="000A4712" w:rsidP="00FD19C1">
      <w:pPr>
        <w:pStyle w:val="af"/>
        <w:spacing w:beforeLines="50" w:before="156" w:afterLines="50" w:after="156"/>
        <w:ind w:firstLineChars="0" w:firstLine="0"/>
        <w:jc w:val="left"/>
        <w:rPr>
          <w:rFonts w:ascii="黑体" w:eastAsia="黑体" w:hAnsi="黑体"/>
        </w:rPr>
      </w:pPr>
      <w:r>
        <w:rPr>
          <w:rFonts w:ascii="黑体" w:eastAsia="黑体" w:hAnsi="黑体" w:hint="eastAsia"/>
        </w:rPr>
        <w:t>二、适</w:t>
      </w:r>
      <w:r w:rsidRPr="00A55A65">
        <w:rPr>
          <w:rFonts w:ascii="黑体" w:eastAsia="黑体" w:hAnsi="黑体" w:hint="eastAsia"/>
        </w:rPr>
        <w:t>用范围</w:t>
      </w:r>
    </w:p>
    <w:p w:rsidR="00AF4930" w:rsidRDefault="00AF4930" w:rsidP="00FD19C1">
      <w:pPr>
        <w:pStyle w:val="af"/>
        <w:spacing w:beforeLines="50" w:before="156" w:afterLines="50" w:after="156"/>
        <w:jc w:val="left"/>
      </w:pPr>
      <w:r>
        <w:rPr>
          <w:rFonts w:hint="eastAsia"/>
        </w:rPr>
        <w:t>涉及内容：</w:t>
      </w:r>
      <w:r w:rsidR="00F62512">
        <w:rPr>
          <w:rFonts w:hint="eastAsia"/>
        </w:rPr>
        <w:t>适用于本行政区域内</w:t>
      </w:r>
      <w:r w:rsidR="000A4E07" w:rsidRPr="000A4E07">
        <w:rPr>
          <w:rFonts w:hint="eastAsia"/>
        </w:rPr>
        <w:t>农业植物及其产品调运检疫及植物检疫证书</w:t>
      </w:r>
      <w:r w:rsidR="007634C3">
        <w:rPr>
          <w:rFonts w:hint="eastAsia"/>
        </w:rPr>
        <w:t>的申请与办理</w:t>
      </w:r>
    </w:p>
    <w:p w:rsidR="00AF4930" w:rsidRDefault="00AF4930" w:rsidP="00FD19C1">
      <w:pPr>
        <w:pStyle w:val="af"/>
        <w:spacing w:beforeLines="50" w:before="156" w:afterLines="50" w:after="156"/>
        <w:jc w:val="left"/>
      </w:pPr>
      <w:r>
        <w:rPr>
          <w:rFonts w:hint="eastAsia"/>
        </w:rPr>
        <w:t>适用对象：法人、个人和其他组织</w:t>
      </w:r>
      <w:r>
        <w:rPr>
          <w:rFonts w:hint="eastAsia"/>
        </w:rPr>
        <w:tab/>
      </w:r>
    </w:p>
    <w:p w:rsidR="000A4712" w:rsidRPr="00A55A65" w:rsidRDefault="000A4712" w:rsidP="00FD19C1">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三、事项类型</w:t>
      </w:r>
    </w:p>
    <w:p w:rsidR="000A4712" w:rsidRPr="00D94726" w:rsidRDefault="000A4712" w:rsidP="00FD19C1">
      <w:pPr>
        <w:pStyle w:val="af"/>
        <w:spacing w:beforeLines="50" w:before="156" w:afterLines="50" w:after="156"/>
        <w:ind w:firstLineChars="202" w:firstLine="424"/>
      </w:pPr>
      <w:r w:rsidRPr="00D94726">
        <w:rPr>
          <w:rFonts w:hint="eastAsia"/>
        </w:rPr>
        <w:t>行政许可</w:t>
      </w:r>
    </w:p>
    <w:p w:rsidR="000A4712" w:rsidRPr="00A55A65" w:rsidRDefault="000A4712" w:rsidP="00FD19C1">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四、设立依据</w:t>
      </w:r>
    </w:p>
    <w:p w:rsidR="000A4712" w:rsidRDefault="00AF4930" w:rsidP="00B0059C">
      <w:pPr>
        <w:pStyle w:val="af"/>
      </w:pPr>
      <w:r>
        <w:rPr>
          <w:rFonts w:hint="eastAsia"/>
        </w:rPr>
        <w:t>1.</w:t>
      </w:r>
      <w:r w:rsidR="00B0059C" w:rsidRPr="00B0059C">
        <w:rPr>
          <w:rFonts w:hint="eastAsia"/>
        </w:rPr>
        <w:t>《植物检疫条例》（1983年1月3日国务院发布。1992年5月13日修订发布）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rsidR="00FD19C1" w:rsidRDefault="00FD19C1" w:rsidP="00FD19C1">
      <w:pPr>
        <w:pStyle w:val="af3"/>
        <w:shd w:val="clear" w:color="auto" w:fill="FFFFFF"/>
        <w:spacing w:before="0" w:beforeAutospacing="0" w:after="0" w:afterAutospacing="0" w:line="378" w:lineRule="atLeast"/>
        <w:ind w:firstLine="480"/>
        <w:rPr>
          <w:rFonts w:hAnsi="Times New Roman" w:cs="Times New Roman"/>
          <w:noProof/>
          <w:sz w:val="21"/>
          <w:szCs w:val="20"/>
        </w:rPr>
      </w:pPr>
      <w:r>
        <w:rPr>
          <w:rFonts w:hAnsi="Times New Roman" w:cs="Times New Roman" w:hint="eastAsia"/>
          <w:noProof/>
          <w:sz w:val="21"/>
          <w:szCs w:val="20"/>
        </w:rPr>
        <w:t>2.《</w:t>
      </w:r>
      <w:r w:rsidRPr="00FD19C1">
        <w:rPr>
          <w:rFonts w:hAnsi="Times New Roman" w:cs="Times New Roman"/>
          <w:noProof/>
          <w:sz w:val="21"/>
          <w:szCs w:val="20"/>
        </w:rPr>
        <w:t>植物检疫条例实施细则</w:t>
      </w:r>
      <w:r>
        <w:rPr>
          <w:rFonts w:hAnsi="Times New Roman" w:cs="Times New Roman" w:hint="eastAsia"/>
          <w:noProof/>
          <w:sz w:val="21"/>
          <w:szCs w:val="20"/>
        </w:rPr>
        <w:t>》</w:t>
      </w:r>
      <w:r w:rsidRPr="00FD19C1">
        <w:rPr>
          <w:rFonts w:hAnsi="Times New Roman" w:cs="Times New Roman"/>
          <w:noProof/>
          <w:sz w:val="21"/>
          <w:szCs w:val="20"/>
        </w:rPr>
        <w:t>（农业部分）（2007年11月8日修正版）</w:t>
      </w:r>
    </w:p>
    <w:p w:rsidR="00FD19C1" w:rsidRDefault="00FD19C1" w:rsidP="00FD19C1">
      <w:pPr>
        <w:pStyle w:val="af3"/>
        <w:shd w:val="clear" w:color="auto" w:fill="FFFFFF"/>
        <w:spacing w:before="0" w:beforeAutospacing="0" w:after="0" w:afterAutospacing="0" w:line="378" w:lineRule="atLeast"/>
        <w:ind w:firstLine="480"/>
        <w:rPr>
          <w:rFonts w:hAnsi="Times New Roman" w:cs="Times New Roman"/>
          <w:noProof/>
          <w:sz w:val="21"/>
          <w:szCs w:val="20"/>
        </w:rPr>
      </w:pPr>
      <w:r w:rsidRPr="00FD19C1">
        <w:rPr>
          <w:rFonts w:hAnsi="Times New Roman" w:cs="Times New Roman"/>
          <w:noProof/>
          <w:sz w:val="21"/>
          <w:szCs w:val="20"/>
        </w:rPr>
        <w:t>第六条植物检疫证书的签发：</w:t>
      </w:r>
    </w:p>
    <w:p w:rsidR="00FD19C1" w:rsidRDefault="00FD19C1" w:rsidP="00FD19C1">
      <w:pPr>
        <w:pStyle w:val="af3"/>
        <w:shd w:val="clear" w:color="auto" w:fill="FFFFFF"/>
        <w:spacing w:before="0" w:beforeAutospacing="0" w:after="0" w:afterAutospacing="0" w:line="378" w:lineRule="atLeast"/>
        <w:ind w:firstLine="480"/>
        <w:rPr>
          <w:rFonts w:hAnsi="Times New Roman" w:cs="Times New Roman"/>
          <w:noProof/>
          <w:sz w:val="21"/>
          <w:szCs w:val="20"/>
        </w:rPr>
      </w:pPr>
      <w:r w:rsidRPr="00FD19C1">
        <w:rPr>
          <w:rFonts w:hAnsi="Times New Roman" w:cs="Times New Roman"/>
          <w:noProof/>
          <w:sz w:val="21"/>
          <w:szCs w:val="20"/>
        </w:rPr>
        <w:t>（一）省间调运种子、苗木等繁殖材料及其他应施检疫的植物、植物产品，由省级植物检疫机构及其授权的地（市）、县级植物检疫机构签发植物检疫证书；省内种子、苗木及其他应施检疫的植物、植物产品的调运，由地（市）、县级植物检疫机构签发检疫证书。</w:t>
      </w:r>
    </w:p>
    <w:p w:rsidR="00FD19C1" w:rsidRDefault="00FD19C1" w:rsidP="00FD19C1">
      <w:pPr>
        <w:pStyle w:val="af3"/>
        <w:shd w:val="clear" w:color="auto" w:fill="FFFFFF"/>
        <w:spacing w:before="0" w:beforeAutospacing="0" w:after="0" w:afterAutospacing="0" w:line="378" w:lineRule="atLeast"/>
        <w:ind w:firstLine="480"/>
        <w:rPr>
          <w:rFonts w:hAnsi="Times New Roman" w:cs="Times New Roman"/>
          <w:noProof/>
          <w:sz w:val="21"/>
          <w:szCs w:val="20"/>
        </w:rPr>
      </w:pPr>
      <w:r w:rsidRPr="00FD19C1">
        <w:rPr>
          <w:rFonts w:hAnsi="Times New Roman" w:cs="Times New Roman"/>
          <w:noProof/>
          <w:sz w:val="21"/>
          <w:szCs w:val="20"/>
        </w:rPr>
        <w:t>（二）植物检疫证书应加盖签证机关植物检疫专用章，并由专职植物检疫员署名签发；授权签发的省间调运植物检疫证书还应当盖有省级植物检疫机构的植物检疫专用章。</w:t>
      </w:r>
    </w:p>
    <w:p w:rsidR="00FD19C1" w:rsidRDefault="00FD19C1" w:rsidP="00FD19C1">
      <w:pPr>
        <w:pStyle w:val="af3"/>
        <w:shd w:val="clear" w:color="auto" w:fill="FFFFFF"/>
        <w:spacing w:before="0" w:beforeAutospacing="0" w:after="0" w:afterAutospacing="0" w:line="378" w:lineRule="atLeast"/>
        <w:ind w:firstLine="480"/>
        <w:rPr>
          <w:rFonts w:hAnsi="Times New Roman" w:cs="Times New Roman"/>
          <w:noProof/>
          <w:sz w:val="21"/>
          <w:szCs w:val="20"/>
        </w:rPr>
      </w:pPr>
      <w:r w:rsidRPr="00FD19C1">
        <w:rPr>
          <w:rFonts w:hAnsi="Times New Roman" w:cs="Times New Roman"/>
          <w:noProof/>
          <w:sz w:val="21"/>
          <w:szCs w:val="20"/>
        </w:rPr>
        <w:t>（三）植物检疫证书式样由农业部统一制定。证书1式4份，正本1份，副本3份。正本交货主随货单寄运，副本1份由货主交收寄、托运单位留存，1份交收货单位或个人所在地（县）植物检疫机构（省间调运寄给调入省植物检疫机构），1份留签证的植物检疫机构。</w:t>
      </w:r>
    </w:p>
    <w:p w:rsidR="00FD19C1" w:rsidRPr="00FD19C1" w:rsidRDefault="00FD19C1" w:rsidP="00FD19C1">
      <w:pPr>
        <w:pStyle w:val="af3"/>
        <w:shd w:val="clear" w:color="auto" w:fill="FFFFFF"/>
        <w:spacing w:before="0" w:beforeAutospacing="0" w:after="0" w:afterAutospacing="0" w:line="378" w:lineRule="atLeast"/>
        <w:ind w:firstLine="480"/>
      </w:pPr>
      <w:r w:rsidRPr="00FD19C1">
        <w:rPr>
          <w:rFonts w:hAnsi="Times New Roman" w:cs="Times New Roman"/>
          <w:noProof/>
          <w:sz w:val="21"/>
          <w:szCs w:val="20"/>
        </w:rPr>
        <w:lastRenderedPageBreak/>
        <w:t>第七条植物检疫机构应当自受理检疫申请之日起20日内作出审批决定，检疫和专家评审所需时间除外。</w:t>
      </w:r>
    </w:p>
    <w:p w:rsidR="000A4712" w:rsidRPr="00A55A65" w:rsidRDefault="000A4712" w:rsidP="00FD19C1">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五、受理机构</w:t>
      </w:r>
    </w:p>
    <w:p w:rsidR="000A4712" w:rsidRPr="0088522D" w:rsidRDefault="00095666" w:rsidP="00FD19C1">
      <w:pPr>
        <w:pStyle w:val="af"/>
        <w:spacing w:beforeLines="50" w:before="156" w:afterLines="50" w:after="156"/>
        <w:ind w:firstLineChars="202" w:firstLine="424"/>
      </w:pPr>
      <w:r>
        <w:rPr>
          <w:rFonts w:hint="eastAsia"/>
        </w:rPr>
        <w:t>开封</w:t>
      </w:r>
      <w:r>
        <w:t>市</w:t>
      </w:r>
      <w:r>
        <w:rPr>
          <w:rFonts w:hint="eastAsia"/>
        </w:rPr>
        <w:t>农业</w:t>
      </w:r>
      <w:r>
        <w:t>农村局</w:t>
      </w:r>
    </w:p>
    <w:p w:rsidR="000A4712" w:rsidRPr="00B51B5A" w:rsidRDefault="000A4712" w:rsidP="00FD19C1">
      <w:pPr>
        <w:pStyle w:val="af"/>
        <w:spacing w:beforeLines="50" w:before="156" w:afterLines="50" w:after="156"/>
        <w:ind w:firstLineChars="0" w:firstLine="0"/>
        <w:jc w:val="left"/>
        <w:rPr>
          <w:rFonts w:ascii="黑体" w:eastAsia="黑体" w:hAnsi="黑体"/>
        </w:rPr>
      </w:pPr>
      <w:r w:rsidRPr="00B51B5A">
        <w:rPr>
          <w:rFonts w:ascii="黑体" w:eastAsia="黑体" w:hAnsi="黑体" w:hint="eastAsia"/>
        </w:rPr>
        <w:t>六、决定机构</w:t>
      </w:r>
    </w:p>
    <w:p w:rsidR="000A4712" w:rsidRPr="0088522D" w:rsidRDefault="00095666" w:rsidP="00FD19C1">
      <w:pPr>
        <w:pStyle w:val="af"/>
        <w:spacing w:beforeLines="50" w:before="156" w:afterLines="50" w:after="156"/>
      </w:pPr>
      <w:r>
        <w:rPr>
          <w:rFonts w:hint="eastAsia"/>
        </w:rPr>
        <w:t>开封</w:t>
      </w:r>
      <w:r>
        <w:t>市</w:t>
      </w:r>
      <w:r>
        <w:rPr>
          <w:rFonts w:hint="eastAsia"/>
        </w:rPr>
        <w:t>农业</w:t>
      </w:r>
      <w:r>
        <w:t>农村局</w:t>
      </w:r>
    </w:p>
    <w:p w:rsidR="000A4712" w:rsidRPr="005768A9" w:rsidRDefault="000A4712" w:rsidP="00FD19C1">
      <w:pPr>
        <w:pStyle w:val="af"/>
        <w:spacing w:beforeLines="50" w:before="156" w:afterLines="50" w:after="156"/>
        <w:ind w:firstLineChars="0" w:firstLine="0"/>
        <w:jc w:val="left"/>
        <w:rPr>
          <w:rFonts w:ascii="黑体" w:eastAsia="黑体" w:hAnsi="黑体"/>
        </w:rPr>
      </w:pPr>
      <w:r w:rsidRPr="005768A9">
        <w:rPr>
          <w:rFonts w:ascii="黑体" w:eastAsia="黑体" w:hAnsi="黑体" w:hint="eastAsia"/>
        </w:rPr>
        <w:t>七、办理条件</w:t>
      </w:r>
    </w:p>
    <w:p w:rsidR="00CC71F8" w:rsidRDefault="00AD06A5" w:rsidP="00AD06A5">
      <w:pPr>
        <w:spacing w:line="360" w:lineRule="auto"/>
        <w:ind w:firstLineChars="200" w:firstLine="420"/>
        <w:rPr>
          <w:rFonts w:ascii="宋体" w:hAnsi="宋体" w:cs="宋体"/>
        </w:rPr>
      </w:pPr>
      <w:r>
        <w:rPr>
          <w:rFonts w:ascii="宋体" w:hAnsi="宋体" w:cs="宋体" w:hint="eastAsia"/>
        </w:rPr>
        <w:t>（一）</w:t>
      </w:r>
      <w:r w:rsidR="00CC71F8">
        <w:rPr>
          <w:rFonts w:ascii="宋体" w:hAnsi="宋体" w:cs="宋体" w:hint="eastAsia"/>
        </w:rPr>
        <w:t>准予批准的条件：</w:t>
      </w:r>
    </w:p>
    <w:p w:rsidR="00B0059C" w:rsidRPr="00B0059C" w:rsidRDefault="00B0059C" w:rsidP="00FD19C1">
      <w:pPr>
        <w:pStyle w:val="af"/>
        <w:spacing w:beforeLines="50" w:before="156" w:afterLines="50" w:after="156"/>
        <w:ind w:firstLineChars="135" w:firstLine="283"/>
        <w:rPr>
          <w:rFonts w:hAnsi="宋体" w:cs="宋体"/>
          <w:noProof w:val="0"/>
          <w:kern w:val="2"/>
          <w:szCs w:val="24"/>
        </w:rPr>
      </w:pPr>
      <w:r w:rsidRPr="00B0059C">
        <w:rPr>
          <w:rFonts w:hAnsi="宋体" w:cs="宋体" w:hint="eastAsia"/>
          <w:noProof w:val="0"/>
          <w:kern w:val="2"/>
          <w:szCs w:val="24"/>
        </w:rPr>
        <w:t>1.申请人为调运应施检疫的植物和植物产品的单位或个人；</w:t>
      </w:r>
    </w:p>
    <w:p w:rsidR="00B0059C" w:rsidRPr="00B0059C" w:rsidRDefault="00B0059C" w:rsidP="00FD19C1">
      <w:pPr>
        <w:pStyle w:val="af"/>
        <w:spacing w:beforeLines="50" w:before="156" w:afterLines="50" w:after="156"/>
        <w:ind w:firstLineChars="135" w:firstLine="283"/>
        <w:rPr>
          <w:rFonts w:hAnsi="宋体" w:cs="宋体"/>
          <w:noProof w:val="0"/>
          <w:kern w:val="2"/>
          <w:szCs w:val="24"/>
        </w:rPr>
      </w:pPr>
      <w:r w:rsidRPr="00B0059C">
        <w:rPr>
          <w:rFonts w:hAnsi="宋体" w:cs="宋体" w:hint="eastAsia"/>
          <w:noProof w:val="0"/>
          <w:kern w:val="2"/>
          <w:szCs w:val="24"/>
        </w:rPr>
        <w:t>2.申请单位经营地址应在本省行政区域内；</w:t>
      </w:r>
    </w:p>
    <w:p w:rsidR="00B0059C" w:rsidRPr="00B0059C" w:rsidRDefault="00B0059C" w:rsidP="00FD19C1">
      <w:pPr>
        <w:pStyle w:val="af"/>
        <w:spacing w:beforeLines="50" w:before="156" w:afterLines="50" w:after="156"/>
        <w:ind w:firstLineChars="135" w:firstLine="283"/>
        <w:rPr>
          <w:rFonts w:hAnsi="宋体" w:cs="宋体"/>
          <w:noProof w:val="0"/>
          <w:kern w:val="2"/>
          <w:szCs w:val="24"/>
        </w:rPr>
      </w:pPr>
      <w:r w:rsidRPr="00B0059C">
        <w:rPr>
          <w:rFonts w:hAnsi="宋体" w:cs="宋体" w:hint="eastAsia"/>
          <w:noProof w:val="0"/>
          <w:kern w:val="2"/>
          <w:szCs w:val="24"/>
        </w:rPr>
        <w:t>3.申请人调运的应检植物和植物产品仓储地应在本省行政区域内；</w:t>
      </w:r>
    </w:p>
    <w:p w:rsidR="000A4712" w:rsidRDefault="00B0059C" w:rsidP="00FD19C1">
      <w:pPr>
        <w:pStyle w:val="af"/>
        <w:spacing w:beforeLines="50" w:before="156" w:afterLines="50" w:after="156"/>
        <w:ind w:firstLineChars="135" w:firstLine="283"/>
        <w:rPr>
          <w:rFonts w:hAnsi="宋体" w:cs="宋体"/>
          <w:noProof w:val="0"/>
          <w:kern w:val="2"/>
          <w:szCs w:val="24"/>
        </w:rPr>
      </w:pPr>
      <w:r w:rsidRPr="00B0059C">
        <w:rPr>
          <w:rFonts w:hAnsi="宋体" w:cs="宋体" w:hint="eastAsia"/>
          <w:noProof w:val="0"/>
          <w:kern w:val="2"/>
          <w:szCs w:val="24"/>
        </w:rPr>
        <w:t>4.调运应检的植物或植物产品未携带调入地所禁止的检疫性或危险性有害生物。</w:t>
      </w:r>
    </w:p>
    <w:p w:rsidR="000A4712" w:rsidRDefault="000A4712" w:rsidP="00FD19C1">
      <w:pPr>
        <w:pStyle w:val="af"/>
        <w:spacing w:beforeLines="50" w:before="156" w:afterLines="50" w:after="156"/>
      </w:pPr>
      <w:r w:rsidRPr="00120235">
        <w:rPr>
          <w:rFonts w:hint="eastAsia"/>
        </w:rPr>
        <w:t>无审批数量的限制。</w:t>
      </w:r>
    </w:p>
    <w:p w:rsidR="000A4712" w:rsidRPr="00E17720" w:rsidRDefault="000A4712" w:rsidP="00FD19C1">
      <w:pPr>
        <w:pStyle w:val="af"/>
        <w:spacing w:beforeLines="50" w:before="156" w:afterLines="50" w:after="156"/>
        <w:ind w:firstLineChars="0" w:firstLine="0"/>
        <w:jc w:val="left"/>
        <w:rPr>
          <w:rFonts w:ascii="黑体" w:eastAsia="黑体" w:hAnsi="黑体"/>
        </w:rPr>
      </w:pPr>
      <w:r w:rsidRPr="00E17720">
        <w:rPr>
          <w:rFonts w:ascii="黑体" w:eastAsia="黑体" w:hAnsi="黑体" w:hint="eastAsia"/>
        </w:rPr>
        <w:t>八、申办材料</w:t>
      </w:r>
    </w:p>
    <w:p w:rsidR="000A4712" w:rsidRPr="00CE1457" w:rsidRDefault="00CC012C" w:rsidP="00FD19C1">
      <w:pPr>
        <w:pStyle w:val="af"/>
        <w:spacing w:beforeLines="50" w:before="156" w:afterLines="50" w:after="156"/>
        <w:ind w:firstLineChars="202" w:firstLine="424"/>
      </w:pPr>
      <w:r>
        <w:rPr>
          <w:rFonts w:hint="eastAsia"/>
        </w:rPr>
        <w:t>申办材料应符合以下要求</w:t>
      </w:r>
      <w:r w:rsidR="000A4712" w:rsidRPr="00CE1457">
        <w:rPr>
          <w:rFonts w:hint="eastAsia"/>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65"/>
        <w:gridCol w:w="2767"/>
        <w:gridCol w:w="1276"/>
        <w:gridCol w:w="666"/>
        <w:gridCol w:w="1154"/>
        <w:gridCol w:w="1886"/>
      </w:tblGrid>
      <w:tr w:rsidR="000A4712" w:rsidRPr="00665DE3" w:rsidTr="00FA2945">
        <w:tc>
          <w:tcPr>
            <w:tcW w:w="665"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序号</w:t>
            </w:r>
          </w:p>
        </w:tc>
        <w:tc>
          <w:tcPr>
            <w:tcW w:w="276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提交材料名称</w:t>
            </w:r>
          </w:p>
        </w:tc>
        <w:tc>
          <w:tcPr>
            <w:tcW w:w="1276"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原件/复印件</w:t>
            </w:r>
          </w:p>
        </w:tc>
        <w:tc>
          <w:tcPr>
            <w:tcW w:w="666"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份数</w:t>
            </w:r>
          </w:p>
        </w:tc>
        <w:tc>
          <w:tcPr>
            <w:tcW w:w="1154"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纸质/电子版</w:t>
            </w:r>
          </w:p>
        </w:tc>
        <w:tc>
          <w:tcPr>
            <w:tcW w:w="1886"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特定要求</w:t>
            </w:r>
          </w:p>
        </w:tc>
      </w:tr>
      <w:tr w:rsidR="000A4712" w:rsidRPr="00665DE3" w:rsidTr="00FA2945">
        <w:trPr>
          <w:trHeight w:val="340"/>
        </w:trPr>
        <w:tc>
          <w:tcPr>
            <w:tcW w:w="665"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1</w:t>
            </w:r>
          </w:p>
        </w:tc>
        <w:tc>
          <w:tcPr>
            <w:tcW w:w="2767" w:type="dxa"/>
            <w:tcBorders>
              <w:top w:val="single" w:sz="8" w:space="0" w:color="000000"/>
            </w:tcBorders>
            <w:vAlign w:val="center"/>
          </w:tcPr>
          <w:p w:rsidR="000A4712" w:rsidRPr="00693731" w:rsidRDefault="00FA2945" w:rsidP="00F56BE7">
            <w:pPr>
              <w:pStyle w:val="af"/>
              <w:ind w:firstLineChars="0" w:firstLine="0"/>
              <w:jc w:val="center"/>
              <w:rPr>
                <w:sz w:val="18"/>
                <w:szCs w:val="18"/>
              </w:rPr>
            </w:pPr>
            <w:r w:rsidRPr="00FA2945">
              <w:rPr>
                <w:rFonts w:hint="eastAsia"/>
                <w:sz w:val="18"/>
                <w:szCs w:val="18"/>
              </w:rPr>
              <w:t>农业植物调运检疫申请书</w:t>
            </w:r>
          </w:p>
        </w:tc>
        <w:tc>
          <w:tcPr>
            <w:tcW w:w="1276"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w:t>
            </w:r>
          </w:p>
        </w:tc>
        <w:tc>
          <w:tcPr>
            <w:tcW w:w="666" w:type="dxa"/>
            <w:tcBorders>
              <w:top w:val="single" w:sz="8" w:space="0" w:color="000000"/>
            </w:tcBorders>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4"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86" w:type="dxa"/>
            <w:tcBorders>
              <w:top w:val="single" w:sz="8" w:space="0" w:color="000000"/>
            </w:tcBorders>
            <w:vAlign w:val="center"/>
          </w:tcPr>
          <w:p w:rsidR="000A4712" w:rsidRPr="00693731" w:rsidRDefault="000A4712" w:rsidP="00FA2945">
            <w:pPr>
              <w:pStyle w:val="af"/>
              <w:ind w:firstLineChars="0" w:firstLine="0"/>
              <w:jc w:val="left"/>
              <w:rPr>
                <w:sz w:val="18"/>
                <w:szCs w:val="18"/>
              </w:rPr>
            </w:pPr>
            <w:r w:rsidRPr="00693731">
              <w:rPr>
                <w:rFonts w:hint="eastAsia"/>
                <w:sz w:val="18"/>
                <w:szCs w:val="18"/>
              </w:rPr>
              <w:t>需加盖</w:t>
            </w:r>
            <w:r w:rsidR="007D5A25">
              <w:rPr>
                <w:rFonts w:hint="eastAsia"/>
                <w:sz w:val="18"/>
                <w:szCs w:val="18"/>
              </w:rPr>
              <w:t>申请</w:t>
            </w:r>
            <w:r w:rsidRPr="00693731">
              <w:rPr>
                <w:rFonts w:hint="eastAsia"/>
                <w:sz w:val="18"/>
                <w:szCs w:val="18"/>
              </w:rPr>
              <w:t>单位公章</w:t>
            </w:r>
          </w:p>
        </w:tc>
      </w:tr>
      <w:tr w:rsidR="000A4712" w:rsidRPr="00665DE3" w:rsidTr="00FA2945">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2</w:t>
            </w:r>
          </w:p>
        </w:tc>
        <w:tc>
          <w:tcPr>
            <w:tcW w:w="2767" w:type="dxa"/>
            <w:vAlign w:val="center"/>
          </w:tcPr>
          <w:p w:rsidR="000A4712" w:rsidRPr="00693731" w:rsidRDefault="00FA2945" w:rsidP="00F56BE7">
            <w:pPr>
              <w:pStyle w:val="af"/>
              <w:ind w:firstLineChars="0" w:firstLine="0"/>
              <w:jc w:val="center"/>
              <w:rPr>
                <w:sz w:val="18"/>
                <w:szCs w:val="18"/>
              </w:rPr>
            </w:pPr>
            <w:r w:rsidRPr="00FA2945">
              <w:rPr>
                <w:rFonts w:hint="eastAsia"/>
                <w:sz w:val="18"/>
                <w:szCs w:val="18"/>
              </w:rPr>
              <w:t>产地检疫合格证</w:t>
            </w:r>
          </w:p>
        </w:tc>
        <w:tc>
          <w:tcPr>
            <w:tcW w:w="1276"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复印件</w:t>
            </w:r>
          </w:p>
        </w:tc>
        <w:tc>
          <w:tcPr>
            <w:tcW w:w="666"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4"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886"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bl>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095666" w:rsidRDefault="00095666" w:rsidP="00095666">
      <w:pPr>
        <w:pStyle w:val="af"/>
        <w:spacing w:beforeLines="50" w:before="156" w:afterLines="50" w:after="156"/>
        <w:ind w:firstLineChars="135" w:firstLine="283"/>
      </w:pPr>
      <w:r>
        <w:rPr>
          <w:rFonts w:hint="eastAsia"/>
        </w:rPr>
        <w:t>（一）窗口受理：开封</w:t>
      </w:r>
      <w:r>
        <w:t>市</w:t>
      </w:r>
      <w:r>
        <w:rPr>
          <w:rFonts w:hint="eastAsia"/>
        </w:rPr>
        <w:t>民</w:t>
      </w:r>
      <w:r>
        <w:t>之家</w:t>
      </w:r>
      <w:r>
        <w:rPr>
          <w:rFonts w:hint="eastAsia"/>
        </w:rPr>
        <w:t>政务服务大厅提交申办材料。</w:t>
      </w:r>
    </w:p>
    <w:p w:rsidR="00095666" w:rsidRDefault="00095666" w:rsidP="00095666">
      <w:pPr>
        <w:pStyle w:val="af"/>
        <w:spacing w:beforeLines="50" w:before="156" w:afterLines="50" w:after="156"/>
        <w:ind w:firstLineChars="135" w:firstLine="283"/>
      </w:pPr>
      <w:r>
        <w:rPr>
          <w:rFonts w:hint="eastAsia"/>
        </w:rPr>
        <w:t>（二）网上申报：登录开封</w:t>
      </w:r>
      <w:r>
        <w:t>市</w:t>
      </w:r>
      <w:r>
        <w:rPr>
          <w:rFonts w:hint="eastAsia"/>
        </w:rPr>
        <w:t>政务服务网（</w:t>
      </w:r>
      <w:r w:rsidRPr="00FC4F39">
        <w:rPr>
          <w:rFonts w:hint="eastAsia"/>
        </w:rPr>
        <w:t>http://kf.hnzwfw.gov.cn/</w:t>
      </w:r>
      <w:r>
        <w:rPr>
          <w:rFonts w:hint="eastAsia"/>
        </w:rPr>
        <w:t>）按照提示进行网上申报。</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095666" w:rsidRDefault="00095666" w:rsidP="00095666">
      <w:pPr>
        <w:pStyle w:val="af"/>
        <w:spacing w:beforeLines="50" w:before="156" w:afterLines="50" w:after="156"/>
      </w:pPr>
      <w:r>
        <w:rPr>
          <w:rFonts w:hint="eastAsia"/>
        </w:rPr>
        <w:t>（一）受理</w:t>
      </w:r>
    </w:p>
    <w:p w:rsidR="00095666" w:rsidRDefault="00095666" w:rsidP="00095666">
      <w:pPr>
        <w:pStyle w:val="af"/>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095666" w:rsidRDefault="00095666" w:rsidP="00095666">
      <w:pPr>
        <w:pStyle w:val="af"/>
        <w:spacing w:beforeLines="50" w:before="156" w:afterLines="50" w:after="156"/>
      </w:pPr>
      <w:r>
        <w:rPr>
          <w:rFonts w:hint="eastAsia"/>
        </w:rPr>
        <w:t>（二）审查</w:t>
      </w:r>
    </w:p>
    <w:p w:rsidR="00095666" w:rsidRDefault="00095666" w:rsidP="00095666">
      <w:pPr>
        <w:pStyle w:val="af"/>
        <w:spacing w:beforeLines="50" w:before="156" w:afterLines="50" w:after="156"/>
      </w:pPr>
      <w:r>
        <w:rPr>
          <w:rFonts w:hint="eastAsia"/>
        </w:rPr>
        <w:t>审批机关依据审批材料进行审查，履行审批程序；符合条件的，予以审批；不符合条件的，不予办理审批，并书面说明理由。</w:t>
      </w:r>
    </w:p>
    <w:p w:rsidR="00095666" w:rsidRDefault="00095666" w:rsidP="00095666">
      <w:pPr>
        <w:pStyle w:val="af"/>
        <w:spacing w:beforeLines="50" w:before="156" w:afterLines="50" w:after="156"/>
      </w:pPr>
      <w:r>
        <w:rPr>
          <w:rFonts w:hint="eastAsia"/>
        </w:rPr>
        <w:lastRenderedPageBreak/>
        <w:t>（三）决定</w:t>
      </w:r>
    </w:p>
    <w:p w:rsidR="00095666" w:rsidRDefault="00095666" w:rsidP="00095666">
      <w:pPr>
        <w:pStyle w:val="af"/>
        <w:spacing w:beforeLines="50" w:before="156" w:afterLines="50" w:after="156"/>
      </w:pPr>
      <w:r>
        <w:rPr>
          <w:rFonts w:hint="eastAsia"/>
        </w:rPr>
        <w:t>审查通过的，颁发《</w:t>
      </w:r>
      <w:r w:rsidR="000A4E07">
        <w:rPr>
          <w:rFonts w:hint="eastAsia"/>
        </w:rPr>
        <w:t>植物检疫</w:t>
      </w:r>
      <w:r w:rsidR="000A4E07">
        <w:t>证书</w:t>
      </w:r>
      <w:r>
        <w:rPr>
          <w:rFonts w:hint="eastAsia"/>
        </w:rPr>
        <w:t>》。</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095666" w:rsidRDefault="00095666" w:rsidP="00095666">
      <w:pPr>
        <w:pStyle w:val="af"/>
        <w:spacing w:beforeLines="50" w:before="156" w:afterLines="50" w:after="156"/>
        <w:ind w:firstLineChars="135" w:firstLine="283"/>
      </w:pPr>
      <w:r>
        <w:rPr>
          <w:rFonts w:hint="eastAsia"/>
        </w:rPr>
        <w:t>（一）法定时限</w:t>
      </w:r>
    </w:p>
    <w:p w:rsidR="00095666" w:rsidRDefault="00095666" w:rsidP="00095666">
      <w:pPr>
        <w:pStyle w:val="af"/>
        <w:spacing w:beforeLines="50" w:before="156" w:afterLines="50" w:after="156"/>
      </w:pPr>
      <w:r>
        <w:rPr>
          <w:rFonts w:hint="eastAsia"/>
        </w:rPr>
        <w:t>自受理之日起20个工作日。</w:t>
      </w:r>
    </w:p>
    <w:p w:rsidR="00095666" w:rsidRDefault="00095666" w:rsidP="00095666">
      <w:pPr>
        <w:pStyle w:val="af"/>
        <w:spacing w:beforeLines="50" w:before="156" w:afterLines="50" w:after="156"/>
        <w:ind w:firstLineChars="135" w:firstLine="283"/>
      </w:pPr>
      <w:r>
        <w:rPr>
          <w:rFonts w:hint="eastAsia"/>
        </w:rPr>
        <w:t>（二)承诺时限</w:t>
      </w:r>
    </w:p>
    <w:p w:rsidR="00095666" w:rsidRDefault="00095666" w:rsidP="00095666">
      <w:pPr>
        <w:pStyle w:val="af"/>
        <w:spacing w:beforeLines="50" w:before="156" w:afterLines="50" w:after="156"/>
      </w:pPr>
      <w:r>
        <w:rPr>
          <w:rFonts w:hint="eastAsia"/>
        </w:rPr>
        <w:t>自受理之日起</w:t>
      </w:r>
      <w:r>
        <w:t>10</w:t>
      </w:r>
      <w:r>
        <w:rPr>
          <w:rFonts w:hint="eastAsia"/>
        </w:rPr>
        <w:t>个工作日。</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095666" w:rsidRDefault="00095666" w:rsidP="00095666">
      <w:pPr>
        <w:pStyle w:val="af"/>
        <w:spacing w:beforeLines="50" w:before="156" w:afterLines="50" w:after="156"/>
      </w:pPr>
      <w:r>
        <w:rPr>
          <w:rFonts w:hint="eastAsia"/>
        </w:rPr>
        <w:t>无</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095666" w:rsidRDefault="00095666" w:rsidP="00095666">
      <w:pPr>
        <w:pStyle w:val="af"/>
        <w:spacing w:beforeLines="50" w:before="156" w:afterLines="50" w:after="156"/>
      </w:pPr>
      <w:r>
        <w:rPr>
          <w:rFonts w:hint="eastAsia"/>
        </w:rPr>
        <w:t>自作出决定之日起</w:t>
      </w:r>
      <w:r>
        <w:t>3</w:t>
      </w:r>
      <w:r>
        <w:rPr>
          <w:rFonts w:hint="eastAsia"/>
        </w:rPr>
        <w:t>个工作日内经由现场取件或邮寄方式送达。</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095666" w:rsidRDefault="00095666" w:rsidP="00095666">
      <w:pPr>
        <w:pStyle w:val="af"/>
        <w:spacing w:beforeLines="50" w:before="156" w:afterLines="50" w:after="156"/>
        <w:ind w:firstLineChars="135" w:firstLine="283"/>
      </w:pPr>
      <w:r>
        <w:rPr>
          <w:rFonts w:hint="eastAsia"/>
        </w:rPr>
        <w:t>（一）申请人在申请行政许可过程中，依法享有陈述权、申辩权；</w:t>
      </w:r>
    </w:p>
    <w:p w:rsidR="00095666" w:rsidRDefault="00095666" w:rsidP="00095666">
      <w:pPr>
        <w:pStyle w:val="af"/>
        <w:spacing w:beforeLines="50" w:before="156" w:afterLines="50" w:after="156"/>
        <w:ind w:firstLineChars="135" w:firstLine="283"/>
      </w:pPr>
      <w:r>
        <w:rPr>
          <w:rFonts w:hint="eastAsia"/>
        </w:rPr>
        <w:t>（二) 申请人的行政许可申请被驳回的有权要求说明理由；</w:t>
      </w:r>
    </w:p>
    <w:p w:rsidR="00095666" w:rsidRDefault="00095666" w:rsidP="00095666">
      <w:pPr>
        <w:pStyle w:val="af"/>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095666" w:rsidRDefault="00095666" w:rsidP="00095666">
      <w:pPr>
        <w:pStyle w:val="af"/>
        <w:spacing w:beforeLines="50" w:before="156" w:afterLines="50" w:after="156"/>
        <w:ind w:firstLineChars="135" w:firstLine="283"/>
      </w:pPr>
      <w:r>
        <w:rPr>
          <w:rFonts w:hint="eastAsia"/>
        </w:rPr>
        <w:t>（一）现场咨询</w:t>
      </w:r>
    </w:p>
    <w:p w:rsidR="00095666" w:rsidRDefault="00095666" w:rsidP="00095666">
      <w:pPr>
        <w:pStyle w:val="af"/>
        <w:spacing w:beforeLines="50" w:before="156" w:afterLines="50" w:after="156"/>
        <w:ind w:firstLineChars="135" w:firstLine="283"/>
      </w:pPr>
      <w:r>
        <w:rPr>
          <w:rFonts w:hint="eastAsia"/>
        </w:rPr>
        <w:t>开封市民之家二楼B区综合服务大厅</w:t>
      </w:r>
    </w:p>
    <w:p w:rsidR="00095666" w:rsidRDefault="00095666" w:rsidP="00095666">
      <w:pPr>
        <w:pStyle w:val="af"/>
        <w:spacing w:beforeLines="50" w:before="156" w:afterLines="50" w:after="156"/>
        <w:ind w:firstLineChars="135" w:firstLine="283"/>
      </w:pPr>
      <w:r>
        <w:rPr>
          <w:rFonts w:hint="eastAsia"/>
        </w:rPr>
        <w:t>（二）电话咨询</w:t>
      </w:r>
    </w:p>
    <w:p w:rsidR="00095666" w:rsidRDefault="00095666" w:rsidP="00095666">
      <w:pPr>
        <w:pStyle w:val="af"/>
        <w:spacing w:beforeLines="50" w:before="156" w:afterLines="50" w:after="156"/>
      </w:pPr>
      <w:r>
        <w:rPr>
          <w:rFonts w:hint="eastAsia"/>
        </w:rPr>
        <w:t>0371-23857108</w:t>
      </w:r>
    </w:p>
    <w:p w:rsidR="00095666" w:rsidRDefault="00095666" w:rsidP="00095666">
      <w:pPr>
        <w:pStyle w:val="af"/>
        <w:spacing w:beforeLines="50" w:before="156" w:afterLines="50" w:after="156"/>
        <w:ind w:firstLineChars="135" w:firstLine="283"/>
      </w:pPr>
      <w:r>
        <w:rPr>
          <w:rFonts w:hint="eastAsia"/>
        </w:rPr>
        <w:t>（三）网上咨询</w:t>
      </w:r>
    </w:p>
    <w:p w:rsidR="00095666" w:rsidRDefault="00095666" w:rsidP="00095666">
      <w:pPr>
        <w:pStyle w:val="af"/>
        <w:spacing w:beforeLines="50" w:before="156" w:afterLines="50" w:after="156"/>
      </w:pPr>
      <w:r>
        <w:rPr>
          <w:rFonts w:hint="eastAsia"/>
        </w:rPr>
        <w:t>http://kf.hnzwfw.gov.cn/</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095666" w:rsidRDefault="00095666" w:rsidP="00095666">
      <w:pPr>
        <w:pStyle w:val="af"/>
        <w:spacing w:beforeLines="50" w:before="156" w:afterLines="50" w:after="156"/>
        <w:ind w:firstLineChars="135" w:firstLine="283"/>
      </w:pPr>
      <w:r>
        <w:rPr>
          <w:rFonts w:hint="eastAsia"/>
        </w:rPr>
        <w:t>（一）现场监督投诉</w:t>
      </w:r>
    </w:p>
    <w:p w:rsidR="00095666" w:rsidRDefault="00095666" w:rsidP="00095666">
      <w:pPr>
        <w:pStyle w:val="af"/>
        <w:spacing w:beforeLines="50" w:before="156" w:afterLines="50" w:after="156"/>
      </w:pPr>
      <w:r>
        <w:rPr>
          <w:rFonts w:hint="eastAsia"/>
        </w:rPr>
        <w:t>开封市民之家二楼B区综合服务大厅</w:t>
      </w:r>
      <w:bookmarkStart w:id="0" w:name="_GoBack"/>
      <w:bookmarkEnd w:id="0"/>
    </w:p>
    <w:p w:rsidR="00095666" w:rsidRDefault="00095666" w:rsidP="00095666">
      <w:pPr>
        <w:pStyle w:val="af"/>
        <w:spacing w:beforeLines="50" w:before="156" w:afterLines="50" w:after="156"/>
        <w:ind w:firstLineChars="135" w:firstLine="283"/>
      </w:pPr>
      <w:r>
        <w:rPr>
          <w:rFonts w:hint="eastAsia"/>
        </w:rPr>
        <w:t>（二）电话监督投诉</w:t>
      </w:r>
    </w:p>
    <w:p w:rsidR="00095666" w:rsidRDefault="00095666" w:rsidP="00095666">
      <w:pPr>
        <w:pStyle w:val="af"/>
        <w:spacing w:beforeLines="50" w:before="156" w:afterLines="50" w:after="156"/>
      </w:pPr>
      <w:r>
        <w:rPr>
          <w:rFonts w:hint="eastAsia"/>
        </w:rPr>
        <w:t>0371-23</w:t>
      </w:r>
      <w:r w:rsidR="000A4E07">
        <w:t>666621</w:t>
      </w:r>
    </w:p>
    <w:p w:rsidR="00095666" w:rsidRDefault="00095666" w:rsidP="00095666">
      <w:pPr>
        <w:pStyle w:val="af"/>
        <w:spacing w:beforeLines="50" w:before="156" w:afterLines="50" w:after="156"/>
        <w:ind w:firstLineChars="135" w:firstLine="283"/>
      </w:pPr>
      <w:r>
        <w:rPr>
          <w:rFonts w:hint="eastAsia"/>
        </w:rPr>
        <w:t>（三）网上监督投诉</w:t>
      </w:r>
    </w:p>
    <w:p w:rsidR="00095666" w:rsidRDefault="00095666" w:rsidP="00095666">
      <w:pPr>
        <w:pStyle w:val="af"/>
        <w:spacing w:beforeLines="50" w:before="156" w:afterLines="50" w:after="156"/>
        <w:jc w:val="left"/>
      </w:pPr>
      <w:r>
        <w:rPr>
          <w:rFonts w:hint="eastAsia"/>
        </w:rPr>
        <w:t>http://kf.hnzwfw.gov.cn/</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lastRenderedPageBreak/>
        <w:t>十七、办理地址和时间</w:t>
      </w:r>
    </w:p>
    <w:p w:rsidR="00095666" w:rsidRDefault="00095666" w:rsidP="00095666">
      <w:pPr>
        <w:pStyle w:val="af"/>
        <w:spacing w:beforeLines="50" w:before="156" w:afterLines="50" w:after="156"/>
        <w:ind w:firstLineChars="202" w:firstLine="424"/>
      </w:pPr>
      <w:r>
        <w:rPr>
          <w:rFonts w:hint="eastAsia"/>
        </w:rPr>
        <w:t>地址：郑开大道与三大街交叉口，27路、30路、39路、56路公交车，开封市民之家二楼B区综合受理窗口</w:t>
      </w:r>
    </w:p>
    <w:p w:rsidR="00095666" w:rsidRDefault="00095666" w:rsidP="00095666">
      <w:pPr>
        <w:pStyle w:val="af"/>
        <w:spacing w:beforeLines="50" w:before="156" w:afterLines="50" w:after="156"/>
        <w:ind w:firstLineChars="202" w:firstLine="424"/>
      </w:pPr>
      <w:r>
        <w:rPr>
          <w:rFonts w:hint="eastAsia"/>
        </w:rPr>
        <w:t>时间：周一至周五，上午9:00-12:00；下午13:00-17:00</w:t>
      </w:r>
    </w:p>
    <w:p w:rsidR="00095666" w:rsidRDefault="00095666" w:rsidP="00095666">
      <w:pPr>
        <w:pStyle w:val="af"/>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095666" w:rsidRDefault="00095666" w:rsidP="00095666">
      <w:pPr>
        <w:pStyle w:val="af"/>
        <w:spacing w:beforeLines="50" w:before="156" w:afterLines="50" w:after="156"/>
        <w:ind w:firstLineChars="135" w:firstLine="283"/>
      </w:pPr>
      <w:r>
        <w:rPr>
          <w:rFonts w:hint="eastAsia"/>
        </w:rPr>
        <w:t>（一）办理进程查询方式</w:t>
      </w:r>
    </w:p>
    <w:p w:rsidR="00095666" w:rsidRDefault="00095666" w:rsidP="00095666">
      <w:pPr>
        <w:pStyle w:val="af"/>
        <w:spacing w:beforeLines="50" w:before="156" w:afterLines="50" w:after="156"/>
      </w:pPr>
      <w:r>
        <w:rPr>
          <w:rFonts w:hint="eastAsia"/>
        </w:rPr>
        <w:t>1.现场查询：开封市民之家二楼B区综合服务大厅</w:t>
      </w:r>
    </w:p>
    <w:p w:rsidR="00095666" w:rsidRDefault="00095666" w:rsidP="00095666">
      <w:pPr>
        <w:pStyle w:val="af"/>
        <w:spacing w:beforeLines="50" w:before="156" w:afterLines="50" w:after="156"/>
      </w:pPr>
      <w:r>
        <w:rPr>
          <w:rFonts w:hint="eastAsia"/>
        </w:rPr>
        <w:t>2.电话查询：0371-23857108</w:t>
      </w:r>
    </w:p>
    <w:p w:rsidR="00095666" w:rsidRDefault="00095666" w:rsidP="00095666">
      <w:pPr>
        <w:pStyle w:val="af"/>
        <w:spacing w:beforeLines="50" w:before="156" w:afterLines="50" w:after="156"/>
      </w:pPr>
      <w:r>
        <w:rPr>
          <w:rFonts w:hint="eastAsia"/>
        </w:rPr>
        <w:t>3.网上查询：http://kf.hnzwfw.gov.cn/</w:t>
      </w:r>
    </w:p>
    <w:p w:rsidR="00095666" w:rsidRDefault="00095666" w:rsidP="00095666">
      <w:pPr>
        <w:pStyle w:val="af"/>
        <w:spacing w:beforeLines="50" w:before="156" w:afterLines="50" w:after="156"/>
        <w:ind w:firstLineChars="135" w:firstLine="283"/>
      </w:pPr>
      <w:r>
        <w:rPr>
          <w:rFonts w:hint="eastAsia"/>
        </w:rPr>
        <w:t>（二）结果公开查询方式</w:t>
      </w:r>
    </w:p>
    <w:p w:rsidR="00095666" w:rsidRDefault="00095666" w:rsidP="00095666">
      <w:pPr>
        <w:pStyle w:val="af"/>
        <w:spacing w:beforeLines="50" w:before="156" w:afterLines="50" w:after="156"/>
      </w:pPr>
      <w:r>
        <w:rPr>
          <w:rFonts w:hint="eastAsia"/>
        </w:rPr>
        <w:t>1.现场查询：开封市民之家二楼B区综合服务大厅</w:t>
      </w:r>
    </w:p>
    <w:p w:rsidR="00095666" w:rsidRDefault="00095666" w:rsidP="00095666">
      <w:pPr>
        <w:pStyle w:val="af"/>
        <w:spacing w:beforeLines="50" w:before="156" w:afterLines="50" w:after="156"/>
      </w:pPr>
      <w:r>
        <w:rPr>
          <w:rFonts w:hint="eastAsia"/>
        </w:rPr>
        <w:t>2.电话查询：0371-23857108</w:t>
      </w:r>
    </w:p>
    <w:p w:rsidR="00095666" w:rsidRDefault="00095666" w:rsidP="00095666">
      <w:pPr>
        <w:pStyle w:val="af"/>
        <w:spacing w:beforeLines="50" w:before="156" w:afterLines="50" w:after="156"/>
      </w:pPr>
      <w:r>
        <w:rPr>
          <w:rFonts w:hint="eastAsia"/>
        </w:rPr>
        <w:t>3.网上查询：http://kf.hnzwfw.gov.cn/</w:t>
      </w:r>
    </w:p>
    <w:p w:rsidR="00626F62" w:rsidRPr="00095666" w:rsidRDefault="00626F62" w:rsidP="00095666">
      <w:pPr>
        <w:pStyle w:val="af"/>
        <w:spacing w:beforeLines="50" w:before="156" w:afterLines="50" w:after="156"/>
        <w:ind w:firstLineChars="0" w:firstLine="0"/>
        <w:jc w:val="left"/>
      </w:pPr>
    </w:p>
    <w:sectPr w:rsidR="00626F62" w:rsidRPr="00095666" w:rsidSect="0062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F0" w:rsidRPr="00B705DA" w:rsidRDefault="007038F0" w:rsidP="00B705DA">
      <w:r>
        <w:separator/>
      </w:r>
    </w:p>
  </w:endnote>
  <w:endnote w:type="continuationSeparator" w:id="0">
    <w:p w:rsidR="007038F0" w:rsidRPr="00B705DA" w:rsidRDefault="007038F0" w:rsidP="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F0" w:rsidRPr="00B705DA" w:rsidRDefault="007038F0" w:rsidP="00B705DA">
      <w:r>
        <w:separator/>
      </w:r>
    </w:p>
  </w:footnote>
  <w:footnote w:type="continuationSeparator" w:id="0">
    <w:p w:rsidR="007038F0" w:rsidRPr="00B705DA" w:rsidRDefault="007038F0" w:rsidP="00B7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712"/>
    <w:rsid w:val="000652F8"/>
    <w:rsid w:val="00095666"/>
    <w:rsid w:val="00095CF5"/>
    <w:rsid w:val="000A4712"/>
    <w:rsid w:val="000A4E07"/>
    <w:rsid w:val="000C75BF"/>
    <w:rsid w:val="000F2647"/>
    <w:rsid w:val="00284E6A"/>
    <w:rsid w:val="002904E0"/>
    <w:rsid w:val="00376FD7"/>
    <w:rsid w:val="003F5B2A"/>
    <w:rsid w:val="004A2C37"/>
    <w:rsid w:val="00594BFB"/>
    <w:rsid w:val="00597724"/>
    <w:rsid w:val="005B1C6D"/>
    <w:rsid w:val="00626F62"/>
    <w:rsid w:val="007038F0"/>
    <w:rsid w:val="00761AB6"/>
    <w:rsid w:val="007634C3"/>
    <w:rsid w:val="007B4B5E"/>
    <w:rsid w:val="007D5A25"/>
    <w:rsid w:val="008226B5"/>
    <w:rsid w:val="00AA25ED"/>
    <w:rsid w:val="00AD06A5"/>
    <w:rsid w:val="00AE09BB"/>
    <w:rsid w:val="00AF4930"/>
    <w:rsid w:val="00B0059C"/>
    <w:rsid w:val="00B02861"/>
    <w:rsid w:val="00B41694"/>
    <w:rsid w:val="00B705DA"/>
    <w:rsid w:val="00BF4091"/>
    <w:rsid w:val="00C52E0E"/>
    <w:rsid w:val="00CA76B0"/>
    <w:rsid w:val="00CC012C"/>
    <w:rsid w:val="00CC71F8"/>
    <w:rsid w:val="00D07F9A"/>
    <w:rsid w:val="00D16262"/>
    <w:rsid w:val="00D620E3"/>
    <w:rsid w:val="00DB0366"/>
    <w:rsid w:val="00DE7FDF"/>
    <w:rsid w:val="00E3513E"/>
    <w:rsid w:val="00E72438"/>
    <w:rsid w:val="00E97EA9"/>
    <w:rsid w:val="00EF3E07"/>
    <w:rsid w:val="00F00A38"/>
    <w:rsid w:val="00F62512"/>
    <w:rsid w:val="00FA2945"/>
    <w:rsid w:val="00FD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BF59A-7C20-43EA-9C19-252E0A9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A4712"/>
    <w:pPr>
      <w:widowControl w:val="0"/>
      <w:jc w:val="both"/>
    </w:pPr>
    <w:rPr>
      <w:rFonts w:ascii="Times New Roman" w:eastAsia="宋体" w:hAnsi="Times New Roman" w:cs="Times New Roman"/>
      <w:szCs w:val="24"/>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semiHidden/>
    <w:unhideWhenUsed/>
    <w:rsid w:val="000A4712"/>
    <w:rPr>
      <w:strike w:val="0"/>
      <w:dstrike w:val="0"/>
      <w:color w:val="000000"/>
      <w:sz w:val="14"/>
      <w:szCs w:val="14"/>
      <w:u w:val="none"/>
      <w:effect w:val="none"/>
    </w:rPr>
  </w:style>
  <w:style w:type="paragraph" w:customStyle="1" w:styleId="af">
    <w:name w:val="段"/>
    <w:link w:val="Char"/>
    <w:rsid w:val="000A47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
    <w:qFormat/>
    <w:rsid w:val="000A4712"/>
    <w:rPr>
      <w:rFonts w:ascii="宋体" w:eastAsia="宋体" w:hAnsi="Times New Roman" w:cs="Times New Roman"/>
      <w:noProof/>
      <w:kern w:val="0"/>
      <w:szCs w:val="20"/>
    </w:rPr>
  </w:style>
  <w:style w:type="paragraph" w:customStyle="1" w:styleId="a3">
    <w:name w:val="附录标识"/>
    <w:basedOn w:val="aa"/>
    <w:next w:val="af"/>
    <w:rsid w:val="000A4712"/>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
    <w:rsid w:val="000A4712"/>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
    <w:rsid w:val="000A4712"/>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
    <w:rsid w:val="000A4712"/>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
    <w:rsid w:val="000A4712"/>
    <w:pPr>
      <w:numPr>
        <w:ilvl w:val="4"/>
      </w:numPr>
      <w:tabs>
        <w:tab w:val="num" w:pos="360"/>
      </w:tabs>
      <w:outlineLvl w:val="4"/>
    </w:pPr>
  </w:style>
  <w:style w:type="paragraph" w:customStyle="1" w:styleId="a8">
    <w:name w:val="附录四级条标题"/>
    <w:basedOn w:val="a7"/>
    <w:next w:val="af"/>
    <w:rsid w:val="000A4712"/>
    <w:pPr>
      <w:numPr>
        <w:ilvl w:val="5"/>
      </w:numPr>
      <w:tabs>
        <w:tab w:val="num" w:pos="360"/>
      </w:tabs>
      <w:outlineLvl w:val="5"/>
    </w:pPr>
  </w:style>
  <w:style w:type="paragraph" w:customStyle="1" w:styleId="a">
    <w:name w:val="附录图标号"/>
    <w:basedOn w:val="aa"/>
    <w:rsid w:val="000A4712"/>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
    <w:rsid w:val="000A4712"/>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
    <w:rsid w:val="000A4712"/>
    <w:pPr>
      <w:numPr>
        <w:ilvl w:val="6"/>
      </w:numPr>
      <w:tabs>
        <w:tab w:val="num" w:pos="360"/>
      </w:tabs>
      <w:outlineLvl w:val="6"/>
    </w:pPr>
  </w:style>
  <w:style w:type="paragraph" w:customStyle="1" w:styleId="a4">
    <w:name w:val="附录章标题"/>
    <w:next w:val="af"/>
    <w:rsid w:val="000A4712"/>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
    <w:rsid w:val="000A4712"/>
    <w:pPr>
      <w:numPr>
        <w:ilvl w:val="2"/>
      </w:numPr>
      <w:tabs>
        <w:tab w:val="num" w:pos="360"/>
      </w:tabs>
      <w:autoSpaceDN w:val="0"/>
      <w:spacing w:beforeLines="50" w:afterLines="50"/>
      <w:outlineLvl w:val="2"/>
    </w:pPr>
  </w:style>
  <w:style w:type="paragraph" w:styleId="af0">
    <w:name w:val="Balloon Text"/>
    <w:basedOn w:val="aa"/>
    <w:link w:val="Char0"/>
    <w:uiPriority w:val="99"/>
    <w:semiHidden/>
    <w:unhideWhenUsed/>
    <w:rsid w:val="000A4712"/>
    <w:rPr>
      <w:sz w:val="18"/>
      <w:szCs w:val="18"/>
    </w:rPr>
  </w:style>
  <w:style w:type="character" w:customStyle="1" w:styleId="Char0">
    <w:name w:val="批注框文本 Char"/>
    <w:basedOn w:val="ab"/>
    <w:link w:val="af0"/>
    <w:uiPriority w:val="99"/>
    <w:semiHidden/>
    <w:rsid w:val="000A4712"/>
    <w:rPr>
      <w:rFonts w:ascii="Times New Roman" w:eastAsia="宋体" w:hAnsi="Times New Roman" w:cs="Times New Roman"/>
      <w:sz w:val="18"/>
      <w:szCs w:val="18"/>
    </w:rPr>
  </w:style>
  <w:style w:type="paragraph" w:styleId="af1">
    <w:name w:val="header"/>
    <w:basedOn w:val="aa"/>
    <w:link w:val="Char1"/>
    <w:uiPriority w:val="99"/>
    <w:semiHidden/>
    <w:unhideWhenUsed/>
    <w:rsid w:val="00B70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1"/>
    <w:uiPriority w:val="99"/>
    <w:semiHidden/>
    <w:rsid w:val="00B705DA"/>
    <w:rPr>
      <w:rFonts w:ascii="Times New Roman" w:eastAsia="宋体" w:hAnsi="Times New Roman" w:cs="Times New Roman"/>
      <w:sz w:val="18"/>
      <w:szCs w:val="18"/>
    </w:rPr>
  </w:style>
  <w:style w:type="paragraph" w:styleId="af2">
    <w:name w:val="footer"/>
    <w:basedOn w:val="aa"/>
    <w:link w:val="Char2"/>
    <w:uiPriority w:val="99"/>
    <w:semiHidden/>
    <w:unhideWhenUsed/>
    <w:rsid w:val="00B705DA"/>
    <w:pPr>
      <w:tabs>
        <w:tab w:val="center" w:pos="4153"/>
        <w:tab w:val="right" w:pos="8306"/>
      </w:tabs>
      <w:snapToGrid w:val="0"/>
      <w:jc w:val="left"/>
    </w:pPr>
    <w:rPr>
      <w:sz w:val="18"/>
      <w:szCs w:val="18"/>
    </w:rPr>
  </w:style>
  <w:style w:type="character" w:customStyle="1" w:styleId="Char2">
    <w:name w:val="页脚 Char"/>
    <w:basedOn w:val="ab"/>
    <w:link w:val="af2"/>
    <w:uiPriority w:val="99"/>
    <w:semiHidden/>
    <w:rsid w:val="00B705DA"/>
    <w:rPr>
      <w:rFonts w:ascii="Times New Roman" w:eastAsia="宋体" w:hAnsi="Times New Roman" w:cs="Times New Roman"/>
      <w:sz w:val="18"/>
      <w:szCs w:val="18"/>
    </w:rPr>
  </w:style>
  <w:style w:type="paragraph" w:styleId="af3">
    <w:name w:val="Normal (Web)"/>
    <w:basedOn w:val="aa"/>
    <w:uiPriority w:val="99"/>
    <w:unhideWhenUsed/>
    <w:rsid w:val="00FD19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4083">
      <w:bodyDiv w:val="1"/>
      <w:marLeft w:val="0"/>
      <w:marRight w:val="0"/>
      <w:marTop w:val="0"/>
      <w:marBottom w:val="0"/>
      <w:divBdr>
        <w:top w:val="none" w:sz="0" w:space="0" w:color="auto"/>
        <w:left w:val="none" w:sz="0" w:space="0" w:color="auto"/>
        <w:bottom w:val="none" w:sz="0" w:space="0" w:color="auto"/>
        <w:right w:val="none" w:sz="0" w:space="0" w:color="auto"/>
      </w:divBdr>
      <w:divsChild>
        <w:div w:id="1554805694">
          <w:marLeft w:val="0"/>
          <w:marRight w:val="0"/>
          <w:marTop w:val="0"/>
          <w:marBottom w:val="0"/>
          <w:divBdr>
            <w:top w:val="none" w:sz="0" w:space="0" w:color="auto"/>
            <w:left w:val="none" w:sz="0" w:space="0" w:color="auto"/>
            <w:bottom w:val="none" w:sz="0" w:space="0" w:color="auto"/>
            <w:right w:val="none" w:sz="0" w:space="0" w:color="auto"/>
          </w:divBdr>
        </w:div>
        <w:div w:id="193851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342</Words>
  <Characters>1950</Characters>
  <Application>Microsoft Office Word</Application>
  <DocSecurity>0</DocSecurity>
  <Lines>16</Lines>
  <Paragraphs>4</Paragraphs>
  <ScaleCrop>false</ScaleCrop>
  <Company>china</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15</cp:revision>
  <dcterms:created xsi:type="dcterms:W3CDTF">2018-09-04T09:25:00Z</dcterms:created>
  <dcterms:modified xsi:type="dcterms:W3CDTF">2019-09-05T02:05:00Z</dcterms:modified>
</cp:coreProperties>
</file>